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10" w:rsidRDefault="00945810">
      <w:pPr>
        <w:pStyle w:val="newncpi0"/>
        <w:jc w:val="center"/>
      </w:pPr>
      <w:r>
        <w:rPr>
          <w:rStyle w:val="name"/>
        </w:rPr>
        <w:t>ПОСТАНОВЛЕНИЕ </w:t>
      </w:r>
      <w:r>
        <w:rPr>
          <w:rStyle w:val="promulgator"/>
        </w:rPr>
        <w:t>МИНИСТЕРСТВА ОБРАЗОВАНИЯ РЕСПУБЛИКИ БЕЛАРУСЬ</w:t>
      </w:r>
    </w:p>
    <w:p w:rsidR="00945810" w:rsidRDefault="00945810">
      <w:pPr>
        <w:pStyle w:val="newncpi"/>
        <w:ind w:firstLine="0"/>
        <w:jc w:val="center"/>
      </w:pPr>
      <w:r>
        <w:rPr>
          <w:rStyle w:val="datepr"/>
        </w:rPr>
        <w:t>20 ноября 2003 г.</w:t>
      </w:r>
      <w:r>
        <w:rPr>
          <w:rStyle w:val="number"/>
        </w:rPr>
        <w:t xml:space="preserve"> № 73</w:t>
      </w:r>
    </w:p>
    <w:p w:rsidR="00945810" w:rsidRDefault="00945810">
      <w:pPr>
        <w:pStyle w:val="titlencpi"/>
      </w:pPr>
      <w:r>
        <w:t xml:space="preserve">Об утверждении Инструкции о порядке проведения республиканской олимпиады по учебным предметам </w:t>
      </w:r>
    </w:p>
    <w:p w:rsidR="00945810" w:rsidRDefault="00945810">
      <w:pPr>
        <w:pStyle w:val="changei"/>
      </w:pPr>
      <w:r>
        <w:t>Изменения и дополнения:</w:t>
      </w:r>
    </w:p>
    <w:p w:rsidR="00945810" w:rsidRDefault="00945810">
      <w:pPr>
        <w:pStyle w:val="changeadd"/>
      </w:pPr>
      <w:r>
        <w:t>Постановление Министерства образования Республики Беларусь от 8 ноября 2004 г. № 62 (зарегистрировано в Национальном реестре - № 8/11722 от 23.11.2004 г.) &lt;W20411722&gt;;</w:t>
      </w:r>
    </w:p>
    <w:p w:rsidR="00945810" w:rsidRDefault="00945810">
      <w:pPr>
        <w:pStyle w:val="changeadd"/>
      </w:pPr>
      <w:r>
        <w:t>Постановление Министерства образования Республики Беларусь от 20 июня 2007 г. № 38 (зарегистрировано в Национальном реестре - № 8/17143 от 28.09.2007 г.) &lt;W20717143&gt;;</w:t>
      </w:r>
    </w:p>
    <w:p w:rsidR="00945810" w:rsidRDefault="00945810">
      <w:pPr>
        <w:pStyle w:val="changeadd"/>
      </w:pPr>
      <w:r>
        <w:t>Постановление Министерства образования Республики Беларусь от 10 сентября 2008 г. № 80 (зарегистрировано в Национальном реестре - № 8/19476 от 19.09.2008 г.) &lt;W20819476&gt;;</w:t>
      </w:r>
    </w:p>
    <w:p w:rsidR="00945810" w:rsidRDefault="00945810">
      <w:pPr>
        <w:pStyle w:val="changeadd"/>
      </w:pPr>
      <w:r>
        <w:t>Постановление Министерства образования Республики Беларусь от 22 декабря 2008 г. № 130 (зарегистрировано в Национальном реестре - № 8/20294 от 12.01.2009 г.) &lt;W20920294&gt;;</w:t>
      </w:r>
    </w:p>
    <w:p w:rsidR="00945810" w:rsidRDefault="00945810">
      <w:pPr>
        <w:pStyle w:val="changeadd"/>
      </w:pPr>
      <w:r>
        <w:t>Постановление Министерства образования Республики Беларусь от 13 сентября 2011 г. № 257 (зарегистрировано в Национальном реестре - № 8/24393 от 17.11.2011 г.) &lt;W21124393&gt;;</w:t>
      </w:r>
    </w:p>
    <w:p w:rsidR="00945810" w:rsidRDefault="00945810">
      <w:pPr>
        <w:pStyle w:val="changeadd"/>
      </w:pPr>
      <w:r>
        <w:t>Постановление Министерства образования Республики Беларусь от 5 августа 2014 г. № 125 (зарегистрировано в Национальном реестре - № 8/29085 от 05.09.2014 г.) &lt;W21429085&gt;;</w:t>
      </w:r>
    </w:p>
    <w:p w:rsidR="00945810" w:rsidRDefault="00945810">
      <w:pPr>
        <w:pStyle w:val="changeadd"/>
      </w:pPr>
      <w:r>
        <w:t>Постановление Министерства образования Республики Беларусь от 1 августа 2018 г. № 83 (зарегистрировано в Национальном реестре - № 8/33366 от 13.08.2018 г.) &lt;W21833366&gt;;</w:t>
      </w:r>
    </w:p>
    <w:p w:rsidR="00945810" w:rsidRDefault="00945810">
      <w:pPr>
        <w:pStyle w:val="changeadd"/>
      </w:pPr>
      <w:r>
        <w:t>Постановление Министерства образования Республики Беларусь от 8 октября 2019 г. № 163 (зарегистрировано в Национальном реестре - № 8/34717 от 18.10.2019 г.) &lt;W21934717&gt;</w:t>
      </w:r>
    </w:p>
    <w:p w:rsidR="00945810" w:rsidRDefault="00945810">
      <w:pPr>
        <w:pStyle w:val="newncpi"/>
      </w:pPr>
      <w:r>
        <w:t> </w:t>
      </w:r>
    </w:p>
    <w:p w:rsidR="00945810" w:rsidRDefault="00945810">
      <w:pPr>
        <w:pStyle w:val="newncpi"/>
      </w:pPr>
      <w:r>
        <w:t>На основании подпунктов 4.6 и 4.31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945810" w:rsidRDefault="00945810">
      <w:pPr>
        <w:pStyle w:val="point"/>
      </w:pPr>
      <w:r>
        <w:t>1. Утвердить Инструкцию о порядке проведения республиканской олимпиады по учебным предметам (прилагается).</w:t>
      </w:r>
    </w:p>
    <w:p w:rsidR="00945810" w:rsidRDefault="00945810">
      <w:pPr>
        <w:pStyle w:val="point"/>
      </w:pPr>
      <w:r>
        <w:t>2. Признать утратившим силу приказ Министерства образования Республики Беларусь от 9 декабря 1999 г. № 733 «Об утверждении Положения о республиканских предметных олимпиадах учащихся общеобразовательных учебных заведений Республики Беларусь».</w:t>
      </w:r>
    </w:p>
    <w:p w:rsidR="00945810" w:rsidRDefault="00945810">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945810">
        <w:tc>
          <w:tcPr>
            <w:tcW w:w="2500" w:type="pct"/>
            <w:tcMar>
              <w:top w:w="0" w:type="dxa"/>
              <w:left w:w="6" w:type="dxa"/>
              <w:bottom w:w="0" w:type="dxa"/>
              <w:right w:w="6" w:type="dxa"/>
            </w:tcMar>
            <w:vAlign w:val="bottom"/>
            <w:hideMark/>
          </w:tcPr>
          <w:p w:rsidR="00945810" w:rsidRDefault="00945810">
            <w:pPr>
              <w:pStyle w:val="newncpi0"/>
              <w:jc w:val="left"/>
            </w:pPr>
            <w:r>
              <w:rPr>
                <w:rStyle w:val="post"/>
              </w:rPr>
              <w:t>Министр</w:t>
            </w:r>
          </w:p>
        </w:tc>
        <w:tc>
          <w:tcPr>
            <w:tcW w:w="2500" w:type="pct"/>
            <w:tcMar>
              <w:top w:w="0" w:type="dxa"/>
              <w:left w:w="6" w:type="dxa"/>
              <w:bottom w:w="0" w:type="dxa"/>
              <w:right w:w="6" w:type="dxa"/>
            </w:tcMar>
            <w:vAlign w:val="bottom"/>
            <w:hideMark/>
          </w:tcPr>
          <w:p w:rsidR="00945810" w:rsidRDefault="00945810">
            <w:pPr>
              <w:pStyle w:val="newncpi0"/>
              <w:jc w:val="right"/>
            </w:pPr>
            <w:r>
              <w:rPr>
                <w:rStyle w:val="pers"/>
              </w:rPr>
              <w:t>А.М.Радьков</w:t>
            </w:r>
          </w:p>
        </w:tc>
      </w:tr>
    </w:tbl>
    <w:p w:rsidR="00945810" w:rsidRDefault="00945810">
      <w:pPr>
        <w:pStyle w:val="newncpi"/>
      </w:pPr>
      <w:r>
        <w:t> </w:t>
      </w:r>
    </w:p>
    <w:tbl>
      <w:tblPr>
        <w:tblW w:w="5000" w:type="pct"/>
        <w:tblCellMar>
          <w:left w:w="0" w:type="dxa"/>
          <w:right w:w="0" w:type="dxa"/>
        </w:tblCellMar>
        <w:tblLook w:val="04A0" w:firstRow="1" w:lastRow="0" w:firstColumn="1" w:lastColumn="0" w:noHBand="0" w:noVBand="1"/>
      </w:tblPr>
      <w:tblGrid>
        <w:gridCol w:w="6488"/>
        <w:gridCol w:w="2879"/>
      </w:tblGrid>
      <w:tr w:rsidR="00945810">
        <w:tc>
          <w:tcPr>
            <w:tcW w:w="3463" w:type="pct"/>
            <w:tcMar>
              <w:top w:w="0" w:type="dxa"/>
              <w:left w:w="6" w:type="dxa"/>
              <w:bottom w:w="0" w:type="dxa"/>
              <w:right w:w="6" w:type="dxa"/>
            </w:tcMar>
            <w:hideMark/>
          </w:tcPr>
          <w:p w:rsidR="00945810" w:rsidRDefault="00945810">
            <w:pPr>
              <w:pStyle w:val="cap1"/>
            </w:pPr>
            <w:r>
              <w:t> </w:t>
            </w:r>
          </w:p>
        </w:tc>
        <w:tc>
          <w:tcPr>
            <w:tcW w:w="1537" w:type="pct"/>
            <w:tcMar>
              <w:top w:w="0" w:type="dxa"/>
              <w:left w:w="6" w:type="dxa"/>
              <w:bottom w:w="0" w:type="dxa"/>
              <w:right w:w="6" w:type="dxa"/>
            </w:tcMar>
            <w:hideMark/>
          </w:tcPr>
          <w:p w:rsidR="00945810" w:rsidRDefault="00945810">
            <w:pPr>
              <w:pStyle w:val="capu1"/>
            </w:pPr>
            <w:r>
              <w:t>УТВЕРЖДЕНО</w:t>
            </w:r>
          </w:p>
          <w:p w:rsidR="00945810" w:rsidRDefault="00945810">
            <w:pPr>
              <w:pStyle w:val="cap1"/>
            </w:pPr>
            <w:r>
              <w:t>Постановление</w:t>
            </w:r>
            <w:r>
              <w:br/>
              <w:t>Министерства образования</w:t>
            </w:r>
            <w:r>
              <w:br/>
              <w:t>Республики Беларусь</w:t>
            </w:r>
            <w:r>
              <w:br/>
              <w:t>20.11.2003 № 73</w:t>
            </w:r>
            <w:r>
              <w:br/>
              <w:t>(в редакции постановления</w:t>
            </w:r>
            <w:r>
              <w:br/>
              <w:t>Министерства образования</w:t>
            </w:r>
            <w:r>
              <w:br/>
              <w:t>Республики Беларусь</w:t>
            </w:r>
          </w:p>
          <w:p w:rsidR="00945810" w:rsidRDefault="00945810">
            <w:pPr>
              <w:pStyle w:val="cap1"/>
            </w:pPr>
            <w:r>
              <w:lastRenderedPageBreak/>
              <w:t>13.09.2011 № 257)</w:t>
            </w:r>
          </w:p>
        </w:tc>
      </w:tr>
    </w:tbl>
    <w:p w:rsidR="00945810" w:rsidRDefault="00945810">
      <w:pPr>
        <w:pStyle w:val="titleu"/>
      </w:pPr>
      <w:r>
        <w:lastRenderedPageBreak/>
        <w:t>ИНСТРУКЦИЯ</w:t>
      </w:r>
      <w:r>
        <w:br/>
        <w:t>о порядке проведения республиканской олимпиады по учебным предметам</w:t>
      </w:r>
    </w:p>
    <w:p w:rsidR="00945810" w:rsidRDefault="00945810">
      <w:pPr>
        <w:pStyle w:val="chapter"/>
      </w:pPr>
      <w:r>
        <w:t>ГЛАВА 1</w:t>
      </w:r>
      <w:r>
        <w:br/>
        <w:t>ОБЩИЕ ПОЛОЖЕНИЯ</w:t>
      </w:r>
    </w:p>
    <w:p w:rsidR="00945810" w:rsidRDefault="00945810">
      <w:pPr>
        <w:pStyle w:val="point"/>
      </w:pPr>
      <w:r>
        <w:t>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w:t>
      </w:r>
    </w:p>
    <w:p w:rsidR="00945810" w:rsidRDefault="00945810">
      <w:pPr>
        <w:pStyle w:val="point"/>
      </w:pPr>
      <w:r>
        <w:t>2. Республиканская олимпиада проводится в целях выявления и поддержки наиболее способных, одаренных учащихся.</w:t>
      </w:r>
    </w:p>
    <w:p w:rsidR="00945810" w:rsidRDefault="00945810">
      <w:pPr>
        <w:pStyle w:val="point"/>
      </w:pPr>
      <w:r>
        <w:t>3. Основными задачами республиканской олимпиады являются:</w:t>
      </w:r>
    </w:p>
    <w:p w:rsidR="00945810" w:rsidRDefault="00945810">
      <w:pPr>
        <w:pStyle w:val="newncpi"/>
      </w:pPr>
      <w: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945810" w:rsidRDefault="00945810">
      <w:pPr>
        <w:pStyle w:val="newncpi"/>
      </w:pPr>
      <w:r>
        <w:t>подготовка одаренных учащихся для продолжения обучения в учреждениях высшего образования;</w:t>
      </w:r>
    </w:p>
    <w:p w:rsidR="00945810" w:rsidRDefault="00945810">
      <w:pPr>
        <w:pStyle w:val="newncpi"/>
      </w:pPr>
      <w:r>
        <w:t>стимулирование деятельности педагогических работников по развитию способностей одаренных учащихся;</w:t>
      </w:r>
    </w:p>
    <w:p w:rsidR="00945810" w:rsidRDefault="00945810">
      <w:pPr>
        <w:pStyle w:val="newncpi"/>
      </w:pPr>
      <w:r>
        <w:t>активизация работы факультативных занятий, объединений по интересам;</w:t>
      </w:r>
    </w:p>
    <w:p w:rsidR="00945810" w:rsidRDefault="00945810">
      <w:pPr>
        <w:pStyle w:val="newncpi"/>
      </w:pPr>
      <w: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945810" w:rsidRDefault="00945810">
      <w:pPr>
        <w:pStyle w:val="newncpi"/>
      </w:pPr>
      <w:r>
        <w:t>пропаганда научных знаний и развитие интереса учащихся к научной деятельности;</w:t>
      </w:r>
    </w:p>
    <w:p w:rsidR="00945810" w:rsidRDefault="00945810">
      <w:pPr>
        <w:pStyle w:val="newncpi"/>
      </w:pPr>
      <w:r>
        <w:t>подготовка учащихся к участию в международных олимпиадах.</w:t>
      </w:r>
    </w:p>
    <w:p w:rsidR="00945810" w:rsidRDefault="00945810">
      <w:pPr>
        <w:pStyle w:val="point"/>
      </w:pPr>
      <w:r>
        <w:t>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rsidR="00945810" w:rsidRDefault="00945810">
      <w:pPr>
        <w:pStyle w:val="newncpi"/>
      </w:pPr>
      <w:r>
        <w:t>Республиканская олимпиада проводится в каждом учебном году в четыре этапа:</w:t>
      </w:r>
    </w:p>
    <w:p w:rsidR="00945810" w:rsidRDefault="00945810">
      <w:pPr>
        <w:pStyle w:val="newncpi"/>
      </w:pPr>
      <w:r>
        <w:t>первый этап – учреждения образования;</w:t>
      </w:r>
    </w:p>
    <w:p w:rsidR="00945810" w:rsidRDefault="00945810">
      <w:pPr>
        <w:pStyle w:val="newncpi"/>
      </w:pPr>
      <w: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rsidR="00945810" w:rsidRDefault="00945810">
      <w:pPr>
        <w:pStyle w:val="newncpi"/>
      </w:pPr>
      <w:r>
        <w:t xml:space="preserve">третий этап – областной (Минский городской), а также в учреждениях высшего образования, реализующих образовательную программу среднего образования, в </w:t>
      </w:r>
      <w:r>
        <w:lastRenderedPageBreak/>
        <w:t>государственном учреждении образования «Лицей Белорусского государственного университета» (далее – учреждения республиканского подчинения);</w:t>
      </w:r>
    </w:p>
    <w:p w:rsidR="00945810" w:rsidRDefault="00945810">
      <w:pPr>
        <w:pStyle w:val="newncpi"/>
      </w:pPr>
      <w:r>
        <w:t>четвертый этап – заключительный.</w:t>
      </w:r>
    </w:p>
    <w:p w:rsidR="00945810" w:rsidRDefault="00945810">
      <w:pPr>
        <w:pStyle w:val="point"/>
      </w:pPr>
      <w: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
    <w:p w:rsidR="00945810" w:rsidRDefault="00945810">
      <w:pPr>
        <w:pStyle w:val="point"/>
      </w:pPr>
      <w: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945810" w:rsidRDefault="00945810">
      <w:pPr>
        <w:pStyle w:val="chapter"/>
      </w:pPr>
      <w:r>
        <w:t>ГЛАВА 2</w:t>
      </w:r>
      <w:r>
        <w:br/>
        <w:t>ПОРЯДОК ОРГАНИЗАЦИИ И ПРОВЕДЕНИЯ РЕСПУБЛИКАНСКОЙ ОЛИМПИАДЫ</w:t>
      </w:r>
    </w:p>
    <w:p w:rsidR="00945810" w:rsidRDefault="00945810">
      <w:pPr>
        <w:pStyle w:val="point"/>
      </w:pPr>
      <w:r>
        <w:t>7. Республиканская олимпиада проводится в соответствии с ежегодно утверждаемым Министерством образования планом республиканских централизованных мероприятий.</w:t>
      </w:r>
    </w:p>
    <w:p w:rsidR="00945810" w:rsidRDefault="00945810">
      <w:pPr>
        <w:pStyle w:val="newncpi"/>
      </w:pPr>
      <w:r>
        <w:t>Подготовку и проведение республиканской олимпиады обеспечивают:</w:t>
      </w:r>
    </w:p>
    <w:p w:rsidR="00945810" w:rsidRDefault="00945810">
      <w:pPr>
        <w:pStyle w:val="newncpi"/>
      </w:pPr>
      <w:r>
        <w:t>на первом этапе – учреждения образования;</w:t>
      </w:r>
    </w:p>
    <w:p w:rsidR="00945810" w:rsidRDefault="00945810">
      <w:pPr>
        <w:pStyle w:val="newncpi"/>
      </w:pPr>
      <w: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rsidR="00945810" w:rsidRDefault="00945810">
      <w:pPr>
        <w:pStyle w:val="newncpi"/>
      </w:pPr>
      <w: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rsidR="00945810" w:rsidRDefault="00945810">
      <w:pPr>
        <w:pStyle w:val="newncpi"/>
      </w:pPr>
      <w:r>
        <w:t>на заключительном этапе – Министерство образования.</w:t>
      </w:r>
    </w:p>
    <w:p w:rsidR="00945810" w:rsidRDefault="00945810">
      <w:pPr>
        <w:pStyle w:val="point"/>
      </w:pPr>
      <w:r>
        <w:t>Подготовка, хранение и доставка олимпиадных заданий для третьего и заключительного этапов республиканской олимпиады обеспечиваются учреждением образования «Республиканский институт контроля знаний» (далее – РИКЗ).</w:t>
      </w:r>
    </w:p>
    <w:p w:rsidR="00945810" w:rsidRDefault="00945810">
      <w:pPr>
        <w:pStyle w:val="point"/>
      </w:pPr>
      <w:r>
        <w:t>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января–февраля текущего учебного года, заключительный – не позднее марта–апреля текущего учебного года.</w:t>
      </w:r>
    </w:p>
    <w:p w:rsidR="00945810" w:rsidRDefault="00945810">
      <w:pPr>
        <w:pStyle w:val="newncpi"/>
      </w:pPr>
      <w: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но не позднее чем за два месяца до начала третьего этапа.</w:t>
      </w:r>
    </w:p>
    <w:p w:rsidR="00945810" w:rsidRDefault="00945810">
      <w:pPr>
        <w:pStyle w:val="point"/>
      </w:pPr>
      <w: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w:t>
      </w:r>
    </w:p>
    <w:p w:rsidR="00945810" w:rsidRDefault="00945810">
      <w:pPr>
        <w:pStyle w:val="point"/>
      </w:pPr>
      <w: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945810" w:rsidRDefault="00945810">
      <w:pPr>
        <w:pStyle w:val="point"/>
      </w:pPr>
      <w:r>
        <w:lastRenderedPageBreak/>
        <w:t>11. Для подготовки и проведения каждого этапа республиканской олимпиады создаются организационные комитеты (далее – оргкомитеты):</w:t>
      </w:r>
    </w:p>
    <w:p w:rsidR="00945810" w:rsidRDefault="00945810">
      <w:pPr>
        <w:pStyle w:val="newncpi"/>
      </w:pPr>
      <w:r>
        <w:t>на первом этапе – руководителями учреждений образования;</w:t>
      </w:r>
    </w:p>
    <w:p w:rsidR="00945810" w:rsidRDefault="00945810">
      <w:pPr>
        <w:pStyle w:val="newncpi"/>
      </w:pPr>
      <w:r>
        <w:t>на втором этапе – отделами (управлениями) образования;</w:t>
      </w:r>
    </w:p>
    <w:p w:rsidR="00945810" w:rsidRDefault="00945810">
      <w:pPr>
        <w:pStyle w:val="newncpi"/>
      </w:pPr>
      <w:r>
        <w:t>на третьем этапе – управлениями образования областных, комитетом по образованию Минского городского исполнительных комитетов;</w:t>
      </w:r>
    </w:p>
    <w:p w:rsidR="00945810" w:rsidRDefault="00945810">
      <w:pPr>
        <w:pStyle w:val="newncpi"/>
      </w:pPr>
      <w:r>
        <w:t>на заключительном этапе – Министерством образования.</w:t>
      </w:r>
    </w:p>
    <w:p w:rsidR="00945810" w:rsidRDefault="00945810">
      <w:pPr>
        <w:pStyle w:val="newncpi"/>
      </w:pPr>
      <w:r>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945810" w:rsidRDefault="00945810">
      <w:pPr>
        <w:pStyle w:val="newncpi"/>
      </w:pPr>
      <w:r>
        <w:t>Оргкомитет заключительного этапа республиканской олимпиады утверждается Министерством образования не позднее чем за два месяца до начала третьего этапа республиканской олимпиады.</w:t>
      </w:r>
    </w:p>
    <w:p w:rsidR="00945810" w:rsidRDefault="00945810">
      <w:pPr>
        <w:pStyle w:val="point"/>
      </w:pPr>
      <w: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945810" w:rsidRDefault="00945810">
      <w:pPr>
        <w:pStyle w:val="newncpi"/>
      </w:pPr>
      <w:r>
        <w:t>В состав оргкомитета заключительного этапа республиканской олимпиады могут включаться представители Министерства образования, местных исполнительных и распорядительных органов, учреждений образования, находящихся в подчинении Министерства образования, иных организаций.</w:t>
      </w:r>
    </w:p>
    <w:p w:rsidR="00945810" w:rsidRDefault="00945810">
      <w:pPr>
        <w:pStyle w:val="point"/>
      </w:pPr>
      <w: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945810" w:rsidRDefault="00945810">
      <w:pPr>
        <w:pStyle w:val="point"/>
      </w:pPr>
      <w:r>
        <w:t>14. Оргкомитеты каждого этапа республиканской олимпиады:</w:t>
      </w:r>
    </w:p>
    <w:p w:rsidR="00945810" w:rsidRDefault="00945810">
      <w:pPr>
        <w:pStyle w:val="newncpi"/>
      </w:pPr>
      <w:r>
        <w:t>определяют количество туров, форму и продолжительность проведения каждого из них, кроме оргкомитета третьего этапа;</w:t>
      </w:r>
    </w:p>
    <w:p w:rsidR="00945810" w:rsidRDefault="00945810">
      <w:pPr>
        <w:pStyle w:val="newncpi"/>
      </w:pPr>
      <w: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945810" w:rsidRDefault="00945810">
      <w:pPr>
        <w:pStyle w:val="newncpi"/>
      </w:pPr>
      <w:r>
        <w:t>утверждают тексты олимпиадных заданий по каждому учебному предмету, за исключением оргкомитетов второго, третьего и заключительного этапов;</w:t>
      </w:r>
    </w:p>
    <w:p w:rsidR="00945810" w:rsidRDefault="00945810">
      <w:pPr>
        <w:pStyle w:val="newncpi"/>
      </w:pPr>
      <w: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945810" w:rsidRDefault="00945810">
      <w:pPr>
        <w:pStyle w:val="newncpi"/>
      </w:pPr>
      <w:r>
        <w:t>разрабатывают и утверждают программы проведения соответствующего этапа республиканской олимпиады по каждому учебному предмету;</w:t>
      </w:r>
    </w:p>
    <w:p w:rsidR="00945810" w:rsidRDefault="00945810">
      <w:pPr>
        <w:pStyle w:val="newncpi"/>
      </w:pPr>
      <w:r>
        <w:t>обеспечивают тиражирование, хранение олимпиадных заданий и их конфиденциальность;</w:t>
      </w:r>
    </w:p>
    <w:p w:rsidR="00945810" w:rsidRDefault="00945810">
      <w:pPr>
        <w:pStyle w:val="newncpi"/>
      </w:pPr>
      <w:r>
        <w:t>принимают заявки на участие в соответствующем этапе республиканской олимпиады;</w:t>
      </w:r>
    </w:p>
    <w:p w:rsidR="00945810" w:rsidRDefault="00945810">
      <w:pPr>
        <w:pStyle w:val="newncpi"/>
      </w:pPr>
      <w:r>
        <w:t>награждают победителей дипломами;</w:t>
      </w:r>
    </w:p>
    <w:p w:rsidR="00945810" w:rsidRDefault="00945810">
      <w:pPr>
        <w:pStyle w:val="newncpi"/>
      </w:pPr>
      <w:r>
        <w:t>освещают ход подготовки, проведения и результаты соответствующего этапа республиканской олимпиады в средствах массовой информации;</w:t>
      </w:r>
    </w:p>
    <w:p w:rsidR="00945810" w:rsidRDefault="00945810">
      <w:pPr>
        <w:pStyle w:val="newncpi"/>
      </w:pPr>
      <w:r>
        <w:t xml:space="preserve">осуществляют анализ результатов проведения предыдущего и соответствующего этапов республиканской олимпиады и представляют отчет в оргкомитет следующего </w:t>
      </w:r>
      <w:r>
        <w:lastRenderedPageBreak/>
        <w:t>этапа согласно приложению 1. Оргкомитеты учреждений областного и республиканского подчинения, участвующих соответственно во втором и третьем этапах республиканской 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945810" w:rsidRDefault="00945810">
      <w:pPr>
        <w:pStyle w:val="newncpi"/>
      </w:pPr>
      <w:r>
        <w:t>Оргкомитеты первого, второго и третьего этапов республиканской олимпиады:</w:t>
      </w:r>
    </w:p>
    <w:p w:rsidR="00945810" w:rsidRDefault="00945810">
      <w:pPr>
        <w:pStyle w:val="newncpi"/>
      </w:pPr>
      <w: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945810" w:rsidRDefault="00945810">
      <w:pPr>
        <w:pStyle w:val="newncpi"/>
      </w:pPr>
      <w:r>
        <w:t>Оргкомитеты второго и третьего этапов республиканской олимпиады:</w:t>
      </w:r>
    </w:p>
    <w:p w:rsidR="00945810" w:rsidRDefault="00945810">
      <w:pPr>
        <w:pStyle w:val="newncpi"/>
      </w:pPr>
      <w: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945810" w:rsidRDefault="00945810">
      <w:pPr>
        <w:pStyle w:val="newncpi"/>
      </w:pPr>
      <w: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945810" w:rsidRDefault="00945810">
      <w:pPr>
        <w:pStyle w:val="newncpi"/>
      </w:pPr>
      <w:r>
        <w:t>Оргкомитеты третьего этапа республиканской олимпиады:</w:t>
      </w:r>
    </w:p>
    <w:p w:rsidR="00945810" w:rsidRDefault="00945810">
      <w:pPr>
        <w:pStyle w:val="newncpi"/>
      </w:pPr>
      <w:r>
        <w:t>утверждают тексты олимпиадных заданий для второго этапа республиканской олимпиады по каждому учебному предмету;</w:t>
      </w:r>
    </w:p>
    <w:p w:rsidR="00945810" w:rsidRDefault="00945810">
      <w:pPr>
        <w:pStyle w:val="newncpi"/>
      </w:pPr>
      <w: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 от количества участников команды;</w:t>
      </w:r>
    </w:p>
    <w:p w:rsidR="00945810" w:rsidRDefault="00945810">
      <w:pPr>
        <w:pStyle w:val="newncpi"/>
      </w:pPr>
      <w:r>
        <w:t>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этому учебному предмету в составе районной команды, составило не менее 50 %;</w:t>
      </w:r>
    </w:p>
    <w:p w:rsidR="00945810" w:rsidRDefault="00945810">
      <w:pPr>
        <w:pStyle w:val="newncpi"/>
      </w:pPr>
      <w:r>
        <w:t>согласовывает составы оргкомитетов и жюри второго этапа республиканской олимпиады учреждения областного подчинения;</w:t>
      </w:r>
    </w:p>
    <w:p w:rsidR="00945810" w:rsidRDefault="00945810">
      <w:pPr>
        <w:pStyle w:val="newncpi"/>
      </w:pPr>
      <w: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945810" w:rsidRDefault="00945810">
      <w:pPr>
        <w:pStyle w:val="newncpi"/>
      </w:pPr>
      <w:r>
        <w:t>направляют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третьего этапа) не позднее чем за две недели до начала третьего этапа республиканской олимпиады;</w:t>
      </w:r>
    </w:p>
    <w:p w:rsidR="00945810" w:rsidRDefault="00945810">
      <w:pPr>
        <w:pStyle w:val="newncpi"/>
      </w:pPr>
      <w:r>
        <w:t>обеспечивают сканирование выполненных участниками олимпиадных заданий после завершения каждого тура и передачу их в РИКЗ после завершения проведения третьего этапа республиканской олимпиады.</w:t>
      </w:r>
    </w:p>
    <w:p w:rsidR="00945810" w:rsidRDefault="00945810">
      <w:pPr>
        <w:pStyle w:val="point"/>
      </w:pPr>
      <w:r>
        <w:t>15. Оргкомитет заключительного этапа республиканской олимпиады:</w:t>
      </w:r>
    </w:p>
    <w:p w:rsidR="00945810" w:rsidRDefault="00945810">
      <w:pPr>
        <w:pStyle w:val="newncpi"/>
      </w:pPr>
      <w: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945810" w:rsidRDefault="00945810">
      <w:pPr>
        <w:pStyle w:val="newncpi"/>
      </w:pPr>
      <w:r>
        <w:t xml:space="preserve">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в котором предусматривает порядок пересмотра, аннулирования результатов выполнения олимпиадных заданий, и доводит до </w:t>
      </w:r>
      <w:r>
        <w:lastRenderedPageBreak/>
        <w:t>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rsidR="00945810" w:rsidRDefault="00945810">
      <w:pPr>
        <w:pStyle w:val="newncpi"/>
      </w:pPr>
      <w:r>
        <w:t>осуществляет руководство работой местных оргкомитетов;</w:t>
      </w:r>
    </w:p>
    <w:p w:rsidR="00945810" w:rsidRDefault="00945810">
      <w:pPr>
        <w:pStyle w:val="newncpi"/>
      </w:pPr>
      <w: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 от числа участников команды;</w:t>
      </w:r>
    </w:p>
    <w:p w:rsidR="00945810" w:rsidRDefault="00945810">
      <w:pPr>
        <w:pStyle w:val="newncpi"/>
      </w:pPr>
      <w: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50 %;</w:t>
      </w:r>
    </w:p>
    <w:p w:rsidR="00945810" w:rsidRDefault="00945810">
      <w:pPr>
        <w:pStyle w:val="newncpi"/>
      </w:pPr>
      <w:r>
        <w:t>согласовывает составы оргкомитетов и жюри третьего этапа республиканской олимпиады учреждений республиканского подчинения;</w:t>
      </w:r>
    </w:p>
    <w:p w:rsidR="00945810" w:rsidRDefault="00945810">
      <w:pPr>
        <w:pStyle w:val="newncpi"/>
      </w:pPr>
      <w:r>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rsidR="00945810" w:rsidRDefault="00945810">
      <w:pPr>
        <w:pStyle w:val="newncpi"/>
      </w:pPr>
      <w:r>
        <w:t>принимает решение об участии в заключительном этапе республиканской олимпиады в установленном порядке команд других государств;</w:t>
      </w:r>
    </w:p>
    <w:p w:rsidR="00945810" w:rsidRDefault="00945810">
      <w:pPr>
        <w:pStyle w:val="newncpi"/>
      </w:pPr>
      <w:r>
        <w:t>направляет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заключительного этапа) не позднее чем за две недели до начала заключительного этапа республиканской олимпиады;</w:t>
      </w:r>
    </w:p>
    <w:p w:rsidR="00945810" w:rsidRDefault="00945810">
      <w:pPr>
        <w:pStyle w:val="newncpi"/>
      </w:pPr>
      <w:r>
        <w:t>обеспечивает передачу сканированных, выполненных участниками олимпиадных заданий в РИКЗ после завершения проведения заключительного этапа республиканской олимпиады;</w:t>
      </w:r>
    </w:p>
    <w:p w:rsidR="00945810" w:rsidRDefault="00945810">
      <w:pPr>
        <w:pStyle w:val="newncpi"/>
      </w:pPr>
      <w:r>
        <w:t>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обеспечения конфиденциальности олимпиадных заданий, участия в подведении итогов личного 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945810" w:rsidRDefault="00945810">
      <w:pPr>
        <w:pStyle w:val="newncpi"/>
      </w:pPr>
      <w:r>
        <w:t>определяет номинацию специального приза Министра образования;</w:t>
      </w:r>
    </w:p>
    <w:p w:rsidR="00945810" w:rsidRDefault="00945810">
      <w:pPr>
        <w:pStyle w:val="newncpi"/>
      </w:pPr>
      <w:r>
        <w:t>анализирует и обобщает итоги заключительного этапа республиканской олимпиады и представляет отчет о ее проведении Министерству образования;</w:t>
      </w:r>
    </w:p>
    <w:p w:rsidR="00945810" w:rsidRDefault="00945810">
      <w:pPr>
        <w:pStyle w:val="newncpi"/>
      </w:pPr>
      <w:r>
        <w:t>согласовывает состав команд Республики Беларусь для участия в международных олимпиадах;</w:t>
      </w:r>
    </w:p>
    <w:p w:rsidR="00945810" w:rsidRDefault="00945810">
      <w:pPr>
        <w:pStyle w:val="newncpi"/>
      </w:pPr>
      <w:r>
        <w:t>осуществляет общее руководство подготовкой команд Республики Беларусь для участия в международных олимпиадах;</w:t>
      </w:r>
    </w:p>
    <w:p w:rsidR="00945810" w:rsidRDefault="00945810">
      <w:pPr>
        <w:pStyle w:val="newncpi"/>
      </w:pPr>
      <w: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rsidR="00945810" w:rsidRDefault="00945810">
      <w:pPr>
        <w:pStyle w:val="newncpi"/>
      </w:pPr>
      <w: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945810" w:rsidRDefault="00945810">
      <w:pPr>
        <w:pStyle w:val="newncpi"/>
      </w:pPr>
      <w:r>
        <w:lastRenderedPageBreak/>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rsidR="00945810" w:rsidRDefault="00945810">
      <w:pPr>
        <w:pStyle w:val="point"/>
      </w:pPr>
      <w: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945810" w:rsidRDefault="00945810">
      <w:pPr>
        <w:pStyle w:val="point"/>
      </w:pPr>
      <w:r>
        <w:t>17. Местные оргкомитеты:</w:t>
      </w:r>
    </w:p>
    <w:p w:rsidR="00945810" w:rsidRDefault="00945810">
      <w:pPr>
        <w:pStyle w:val="newncpi"/>
      </w:pPr>
      <w:r>
        <w:t>вносят предложения в программу проведения заключительного этапа республиканской олимпиады по соответствующему учебному предмету;</w:t>
      </w:r>
    </w:p>
    <w:p w:rsidR="00945810" w:rsidRDefault="00945810">
      <w:pPr>
        <w:pStyle w:val="newncpi"/>
      </w:pPr>
      <w:r>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945810" w:rsidRDefault="00945810">
      <w:pPr>
        <w:pStyle w:val="newncpi"/>
      </w:pPr>
      <w: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945810" w:rsidRDefault="00945810">
      <w:pPr>
        <w:pStyle w:val="newncpi"/>
      </w:pPr>
      <w:r>
        <w:t>назначают ответственных за сопровождение туров заключительного этапа республиканской олимпиады. Ответственные за сопровождение туров заключительного этапа республиканской олимпиады, находящиеся в месте проведения туров, осуществляют сканирование выполненных участниками олимпиадных заданий и передачу их уполномоченному представителю оргкомитета заключительного этапа республиканской олимпиады после завершения каждого тура;</w:t>
      </w:r>
    </w:p>
    <w:p w:rsidR="00945810" w:rsidRDefault="00945810">
      <w:pPr>
        <w:pStyle w:val="newncpi"/>
      </w:pPr>
      <w:r>
        <w:t>назначают специалистов, ответственных за регистрацию и ведение базы данных участников заключительного этапа республиканской олимпиады;</w:t>
      </w:r>
    </w:p>
    <w:p w:rsidR="00945810" w:rsidRDefault="00945810">
      <w:pPr>
        <w:pStyle w:val="newncpi"/>
      </w:pPr>
      <w:r>
        <w:t>обеспечивают проведение инструктажа участников по охране труда, правилам пожарной безопасности и правилам дорожного движения;</w:t>
      </w:r>
    </w:p>
    <w:p w:rsidR="00945810" w:rsidRDefault="00945810">
      <w:pPr>
        <w:pStyle w:val="newncpi"/>
      </w:pPr>
      <w:r>
        <w:t>обеспечивают дежурство в месте проведения туров заключительного этапа республиканской олимпиады по каждому учебному предмету.</w:t>
      </w:r>
    </w:p>
    <w:p w:rsidR="00945810" w:rsidRDefault="00945810">
      <w:pPr>
        <w:pStyle w:val="point"/>
      </w:pPr>
      <w:r>
        <w:t>18. Для подведения итогов личного первенства на каждом этапе республиканской олимпиады создается жюри.</w:t>
      </w:r>
    </w:p>
    <w:p w:rsidR="00945810" w:rsidRDefault="00945810">
      <w:pPr>
        <w:pStyle w:val="newncpi"/>
      </w:pPr>
      <w: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945810" w:rsidRDefault="00945810">
      <w:pPr>
        <w:pStyle w:val="newncpi"/>
      </w:pPr>
      <w:r>
        <w:t>Состав жюри ежегодно обновляется на 20 %.</w:t>
      </w:r>
    </w:p>
    <w:p w:rsidR="00945810" w:rsidRDefault="00945810">
      <w:pPr>
        <w:pStyle w:val="newncpi"/>
      </w:pPr>
      <w:r>
        <w:t>В состав жюри не могут входить педагогические работники, принимающие участие в подготовке учащихся (команды) к республиканской олимпиаде, а также лица, бывшие членами жюри более трех лет подряд.</w:t>
      </w:r>
    </w:p>
    <w:p w:rsidR="00945810" w:rsidRDefault="00945810">
      <w:pPr>
        <w:pStyle w:val="point"/>
      </w:pPr>
      <w: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rsidR="00945810" w:rsidRDefault="00945810">
      <w:pPr>
        <w:pStyle w:val="point"/>
      </w:pPr>
      <w:r>
        <w:t>20. Жюри первого, второго, третьего и заключительного этапов республиканской олимпиады:</w:t>
      </w:r>
    </w:p>
    <w:p w:rsidR="00945810" w:rsidRDefault="00945810">
      <w:pPr>
        <w:pStyle w:val="newncpi"/>
      </w:pPr>
      <w:r>
        <w:t>утверждает критерии оценки результатов выполнения олимпиадных заданий;</w:t>
      </w:r>
    </w:p>
    <w:p w:rsidR="00945810" w:rsidRDefault="00945810">
      <w:pPr>
        <w:pStyle w:val="newncpi"/>
      </w:pPr>
      <w:r>
        <w:t>проверяет и оценивает выполнение олимпиадных заданий соответствующего тура;</w:t>
      </w:r>
    </w:p>
    <w:p w:rsidR="00945810" w:rsidRDefault="00945810">
      <w:pPr>
        <w:pStyle w:val="newncpi"/>
      </w:pPr>
      <w:r>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945810" w:rsidRDefault="00945810">
      <w:pPr>
        <w:pStyle w:val="newncpi"/>
      </w:pPr>
      <w: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rsidR="00945810" w:rsidRDefault="00945810">
      <w:pPr>
        <w:pStyle w:val="newncpi"/>
      </w:pPr>
      <w:r>
        <w:lastRenderedPageBreak/>
        <w:t>информирует участников о результатах их участия в соответствующем этапе республиканской олимпиады;</w:t>
      </w:r>
    </w:p>
    <w:p w:rsidR="00945810" w:rsidRDefault="00945810">
      <w:pPr>
        <w:pStyle w:val="newncpi"/>
      </w:pPr>
      <w: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945810" w:rsidRDefault="00945810">
      <w:pPr>
        <w:pStyle w:val="newncpi"/>
      </w:pPr>
      <w:r>
        <w:t>определяет победителей соответствующего этапа республиканской олимпиады;</w:t>
      </w:r>
    </w:p>
    <w:p w:rsidR="00945810" w:rsidRDefault="00945810">
      <w:pPr>
        <w:pStyle w:val="newncpi"/>
      </w:pPr>
      <w:r>
        <w:t>вносит предложения в оргкомитет соответствующего этапа республиканской олимпиады по награждению участников;</w:t>
      </w:r>
    </w:p>
    <w:p w:rsidR="00945810" w:rsidRDefault="00945810">
      <w:pPr>
        <w:pStyle w:val="newncpi"/>
      </w:pPr>
      <w:r>
        <w:t>оформляет протоколы решений.</w:t>
      </w:r>
    </w:p>
    <w:p w:rsidR="00945810" w:rsidRDefault="00945810">
      <w:pPr>
        <w:pStyle w:val="point"/>
      </w:pPr>
      <w: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945810" w:rsidRDefault="00945810">
      <w:pPr>
        <w:pStyle w:val="point"/>
      </w:pPr>
      <w: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945810" w:rsidRDefault="00945810">
      <w:pPr>
        <w:pStyle w:val="point"/>
      </w:pPr>
      <w: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945810" w:rsidRDefault="00945810">
      <w:pPr>
        <w:pStyle w:val="point"/>
      </w:pPr>
      <w: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945810" w:rsidRDefault="00945810">
      <w:pPr>
        <w:pStyle w:val="chapter"/>
      </w:pPr>
      <w:r>
        <w:t>ГЛАВА 3</w:t>
      </w:r>
      <w:r>
        <w:br/>
        <w:t>УЧАСТНИКИ РЕСПУБЛИКАНСКОЙ ОЛИМПИАДЫ</w:t>
      </w:r>
    </w:p>
    <w:p w:rsidR="00945810" w:rsidRDefault="00945810">
      <w:pPr>
        <w:pStyle w:val="point"/>
      </w:pPr>
      <w:r>
        <w:t>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w:t>
      </w:r>
    </w:p>
    <w:p w:rsidR="00945810" w:rsidRDefault="00945810">
      <w:pPr>
        <w:pStyle w:val="newncpi"/>
      </w:pPr>
      <w: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rsidR="00945810" w:rsidRDefault="00945810">
      <w:pPr>
        <w:pStyle w:val="newncpi"/>
      </w:pPr>
      <w: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945810" w:rsidRDefault="00945810">
      <w:pPr>
        <w:pStyle w:val="newncpi"/>
      </w:pPr>
      <w: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945810" w:rsidRDefault="00945810">
      <w:pPr>
        <w:pStyle w:val="newncpi"/>
      </w:pPr>
      <w:r>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945810" w:rsidRDefault="00945810">
      <w:pPr>
        <w:pStyle w:val="newncpi"/>
      </w:pPr>
      <w:r>
        <w:lastRenderedPageBreak/>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945810" w:rsidRDefault="00945810">
      <w:pPr>
        <w:pStyle w:val="newncpi"/>
      </w:pPr>
      <w: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rsidR="00945810" w:rsidRDefault="00945810">
      <w:pPr>
        <w:pStyle w:val="newncpi"/>
      </w:pPr>
      <w: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 увеличенного в пять раз.</w:t>
      </w:r>
    </w:p>
    <w:p w:rsidR="00945810" w:rsidRDefault="00945810">
      <w:pPr>
        <w:pStyle w:val="newncpi"/>
      </w:pPr>
      <w:r>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945810" w:rsidRDefault="00945810">
      <w:pPr>
        <w:pStyle w:val="point"/>
      </w:pPr>
      <w:r>
        <w:t>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
    <w:p w:rsidR="00945810" w:rsidRDefault="00945810">
      <w:pPr>
        <w:pStyle w:val="point"/>
      </w:pPr>
      <w:r>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rsidR="00945810" w:rsidRDefault="00945810">
      <w:pPr>
        <w:pStyle w:val="point"/>
      </w:pPr>
      <w: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945810" w:rsidRDefault="00945810">
      <w:pPr>
        <w:pStyle w:val="newncpi"/>
      </w:pPr>
      <w:r>
        <w:t>При этом состав команды должен включать:</w:t>
      </w:r>
    </w:p>
    <w:p w:rsidR="00945810" w:rsidRDefault="00945810">
      <w:pPr>
        <w:pStyle w:val="newncpi"/>
      </w:pPr>
      <w:r>
        <w:t>по математике – по 5 лучших учащихся каждого из VIII–XI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945810" w:rsidRDefault="00945810">
      <w:pPr>
        <w:pStyle w:val="newncpi"/>
      </w:pPr>
      <w:r>
        <w:t xml:space="preserve">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w:t>
      </w:r>
      <w:r>
        <w:lastRenderedPageBreak/>
        <w:t>соответствующих курсов учреждений профессионально-технического и среднего специального образования;</w:t>
      </w:r>
    </w:p>
    <w:p w:rsidR="00945810" w:rsidRDefault="00945810">
      <w:pPr>
        <w:pStyle w:val="newncpi"/>
      </w:pPr>
      <w: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945810" w:rsidRDefault="00945810">
      <w:pPr>
        <w:pStyle w:val="newncpi"/>
      </w:pPr>
      <w: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945810" w:rsidRDefault="00945810">
      <w:pPr>
        <w:pStyle w:val="newncpi"/>
      </w:pPr>
      <w: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945810" w:rsidRDefault="00945810">
      <w:pPr>
        <w:pStyle w:val="newncpi"/>
      </w:pPr>
      <w:r>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945810" w:rsidRDefault="00945810">
      <w:pPr>
        <w:pStyle w:val="newncpi"/>
      </w:pPr>
      <w:r>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945810" w:rsidRDefault="00945810">
      <w:pPr>
        <w:pStyle w:val="newncpi"/>
      </w:pPr>
      <w:r>
        <w:t>Количественный состав областной команды, команды города Минска по каждому учебному предмету должен соответствовать квоте, указанной в пункте 27 настоящей Инструкции.</w:t>
      </w:r>
    </w:p>
    <w:p w:rsidR="00945810" w:rsidRDefault="00945810">
      <w:pPr>
        <w:pStyle w:val="newncpi"/>
      </w:pPr>
      <w: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945810" w:rsidRDefault="00945810">
      <w:pPr>
        <w:pStyle w:val="point"/>
      </w:pPr>
      <w:r>
        <w:t>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пункте 27 настоящей Инструкции:</w:t>
      </w:r>
    </w:p>
    <w:p w:rsidR="00945810" w:rsidRDefault="00945810">
      <w:pPr>
        <w:pStyle w:val="newncpi"/>
      </w:pPr>
      <w: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945810" w:rsidRDefault="00945810">
      <w:pPr>
        <w:pStyle w:val="newncpi"/>
      </w:pPr>
      <w:r>
        <w:t>участников Международной Жаутыковской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945810" w:rsidRDefault="00945810">
      <w:pPr>
        <w:pStyle w:val="newncpi"/>
      </w:pPr>
      <w:r>
        <w:t>победителей заключительного этапа республиканской олимпиады школьников Союзного государства «Россия и Беларусь: историческая и духовная общность» текущего учебного года, не вошедших в состав команды.</w:t>
      </w:r>
    </w:p>
    <w:p w:rsidR="00945810" w:rsidRDefault="00945810">
      <w:pPr>
        <w:pStyle w:val="point"/>
      </w:pPr>
      <w:r>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 от количественного состава областной команды и города Минска.</w:t>
      </w:r>
    </w:p>
    <w:p w:rsidR="00945810" w:rsidRDefault="00945810">
      <w:pPr>
        <w:pStyle w:val="point"/>
      </w:pPr>
      <w:r>
        <w:t>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приложению 2.</w:t>
      </w:r>
    </w:p>
    <w:p w:rsidR="00945810" w:rsidRDefault="00945810">
      <w:pPr>
        <w:pStyle w:val="newncpi"/>
      </w:pPr>
      <w: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945810" w:rsidRDefault="00945810">
      <w:pPr>
        <w:pStyle w:val="point"/>
      </w:pPr>
      <w:r>
        <w:lastRenderedPageBreak/>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945810" w:rsidRDefault="00945810">
      <w:pPr>
        <w:pStyle w:val="point"/>
      </w:pPr>
      <w: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945810" w:rsidRDefault="00945810">
      <w:pPr>
        <w:pStyle w:val="point"/>
      </w:pPr>
      <w: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rsidR="00945810" w:rsidRDefault="00945810">
      <w:pPr>
        <w:pStyle w:val="chapter"/>
      </w:pPr>
      <w:r>
        <w:t>ГЛАВА 4</w:t>
      </w:r>
      <w:r>
        <w:br/>
        <w:t>ПОРЯДОК ПРОВЕДЕНИЯ ЗАКЛЮЧИТЕЛЬНОГО ЭТАПА РЕСПУБЛИКАНСКОЙ ОЛИМПИАДЫ</w:t>
      </w:r>
    </w:p>
    <w:p w:rsidR="00945810" w:rsidRDefault="00945810">
      <w:pPr>
        <w:pStyle w:val="point"/>
      </w:pPr>
      <w:r>
        <w:t>35. В день заезда участников заключительного этапа республиканской олимпиады осуществляются:</w:t>
      </w:r>
    </w:p>
    <w:p w:rsidR="00945810" w:rsidRDefault="00945810">
      <w:pPr>
        <w:pStyle w:val="newncpi"/>
      </w:pPr>
      <w:r>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rsidR="00945810" w:rsidRDefault="00945810">
      <w:pPr>
        <w:pStyle w:val="newncpi"/>
      </w:pPr>
      <w:r>
        <w:t>расселение участников областных команд, команд города Минска, учреждений республиканского подчинения и руководителей команд;</w:t>
      </w:r>
    </w:p>
    <w:p w:rsidR="00945810" w:rsidRDefault="00945810">
      <w:pPr>
        <w:pStyle w:val="newncpi"/>
      </w:pPr>
      <w: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rsidR="00945810" w:rsidRDefault="00945810">
      <w:pPr>
        <w:pStyle w:val="newncpi"/>
      </w:pPr>
      <w:r>
        <w:t>церемония торжественного открытия республиканской олимпиады;</w:t>
      </w:r>
    </w:p>
    <w:p w:rsidR="00945810" w:rsidRDefault="00945810">
      <w:pPr>
        <w:pStyle w:val="newncpi"/>
      </w:pPr>
      <w: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945810" w:rsidRDefault="00945810">
      <w:pPr>
        <w:pStyle w:val="newncpi"/>
      </w:pPr>
      <w:r>
        <w:t>проведение с участниками инструктажа по охране труда, правилам пожарной безопасности и правилам дорожного движения.</w:t>
      </w:r>
    </w:p>
    <w:p w:rsidR="00945810" w:rsidRDefault="00945810">
      <w:pPr>
        <w:pStyle w:val="point"/>
      </w:pPr>
      <w:r>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945810" w:rsidRDefault="00945810">
      <w:pPr>
        <w:pStyle w:val="point"/>
      </w:pPr>
      <w: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945810" w:rsidRDefault="00945810">
      <w:pPr>
        <w:pStyle w:val="newncpi"/>
      </w:pPr>
      <w: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945810" w:rsidRDefault="00945810">
      <w:pPr>
        <w:pStyle w:val="newncpi"/>
      </w:pPr>
      <w: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rsidR="00945810" w:rsidRDefault="00945810">
      <w:pPr>
        <w:pStyle w:val="point"/>
      </w:pPr>
      <w: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945810" w:rsidRDefault="00945810">
      <w:pPr>
        <w:pStyle w:val="point"/>
      </w:pPr>
      <w:r>
        <w:lastRenderedPageBreak/>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945810" w:rsidRDefault="00945810">
      <w:pPr>
        <w:pStyle w:val="point"/>
      </w:pPr>
      <w: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rsidR="00945810" w:rsidRDefault="00945810">
      <w:pPr>
        <w:pStyle w:val="point"/>
      </w:pPr>
      <w:r>
        <w:t>41. Порядок сбора и представления жюри выполненных участниками олимпиадных заданий определяется в соответствии с порядком проведения олимпиады по каждому учебному предмету.</w:t>
      </w:r>
    </w:p>
    <w:p w:rsidR="00945810" w:rsidRDefault="00945810">
      <w:pPr>
        <w:pStyle w:val="point"/>
      </w:pPr>
      <w: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rsidR="00945810" w:rsidRDefault="00945810">
      <w:pPr>
        <w:pStyle w:val="chapter"/>
      </w:pPr>
      <w:r>
        <w:t>ГЛАВА 5</w:t>
      </w:r>
      <w:r>
        <w:br/>
        <w:t>ПРАВА И ОБЯЗАННОСТИ УЧАСТНИКОВ ЗАКЛЮЧИТЕЛЬНОГО ЭТАПА РЕСПУБЛИКАНСКОЙ ОЛИМПИАДЫ, РУКОВОДИТЕЛЕЙ КОМАНД</w:t>
      </w:r>
    </w:p>
    <w:p w:rsidR="00945810" w:rsidRDefault="00945810">
      <w:pPr>
        <w:pStyle w:val="point"/>
      </w:pPr>
      <w:r>
        <w:t>43. Во время проведения тура заключительного этапа республиканской олимпиады участник имеет право:</w:t>
      </w:r>
    </w:p>
    <w:p w:rsidR="00945810" w:rsidRDefault="00945810">
      <w:pPr>
        <w:pStyle w:val="newncpi"/>
      </w:pPr>
      <w: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945810" w:rsidRDefault="00945810">
      <w:pPr>
        <w:pStyle w:val="newncpi"/>
      </w:pPr>
      <w: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945810" w:rsidRDefault="00945810">
      <w:pPr>
        <w:pStyle w:val="point"/>
      </w:pPr>
      <w:r>
        <w:t>44. Во время проведения тура заключительного этапа республиканской олимпиады участнику запрещается:</w:t>
      </w:r>
    </w:p>
    <w:p w:rsidR="00945810" w:rsidRDefault="00945810">
      <w:pPr>
        <w:pStyle w:val="newncpi"/>
      </w:pPr>
      <w: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945810" w:rsidRDefault="00945810">
      <w:pPr>
        <w:pStyle w:val="newncpi"/>
      </w:pPr>
      <w: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945810" w:rsidRDefault="00945810">
      <w:pPr>
        <w:pStyle w:val="point"/>
      </w:pPr>
      <w:r>
        <w:t>45. Участник заключительного этапа олимпиады обязан:</w:t>
      </w:r>
    </w:p>
    <w:p w:rsidR="00945810" w:rsidRDefault="00945810">
      <w:pPr>
        <w:pStyle w:val="newncpi"/>
      </w:pPr>
      <w:r>
        <w:t>соблюдать правила охраны труда, правила безопасности проведения занятий физической культурой и спортом, правила пожарной безопасности и правила дорожного движения;</w:t>
      </w:r>
    </w:p>
    <w:p w:rsidR="00945810" w:rsidRDefault="00945810">
      <w:pPr>
        <w:pStyle w:val="newncpi"/>
      </w:pPr>
      <w:r>
        <w:t>соблюдать выполнение программы проведения олимпиады;</w:t>
      </w:r>
    </w:p>
    <w:p w:rsidR="00945810" w:rsidRDefault="00945810">
      <w:pPr>
        <w:pStyle w:val="newncpi"/>
      </w:pPr>
      <w:r>
        <w:t>соблюдать требования порядка проведения заключительного этапа республиканской олимпиады по соответствующему учебному предмету.</w:t>
      </w:r>
    </w:p>
    <w:p w:rsidR="00945810" w:rsidRDefault="00945810">
      <w:pPr>
        <w:pStyle w:val="point"/>
      </w:pPr>
      <w: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945810" w:rsidRDefault="00945810">
      <w:pPr>
        <w:pStyle w:val="point"/>
      </w:pPr>
      <w:r>
        <w:t>47. Участник может быть отстранен от участия в заключительном этапе республиканской олимпиады в случае:</w:t>
      </w:r>
    </w:p>
    <w:p w:rsidR="00945810" w:rsidRDefault="00945810">
      <w:pPr>
        <w:pStyle w:val="newncpi"/>
      </w:pPr>
      <w:r>
        <w:t>опоздания на очередной тур без уважительной причины;</w:t>
      </w:r>
    </w:p>
    <w:p w:rsidR="00945810" w:rsidRDefault="00945810">
      <w:pPr>
        <w:pStyle w:val="newncpi"/>
      </w:pPr>
      <w:r>
        <w:t>нарушения установленного порядка проведения олимпиады по соответствующему учебному предмету;</w:t>
      </w:r>
    </w:p>
    <w:p w:rsidR="00945810" w:rsidRDefault="00945810">
      <w:pPr>
        <w:pStyle w:val="newncpi"/>
      </w:pPr>
      <w:r>
        <w:t>умышленной порчи компьютерного и другого оборудования;</w:t>
      </w:r>
    </w:p>
    <w:p w:rsidR="00945810" w:rsidRDefault="00945810">
      <w:pPr>
        <w:pStyle w:val="newncpi"/>
      </w:pPr>
      <w:r>
        <w:t>невыполнения требований, предусмотренных настоящей Инструкцией.</w:t>
      </w:r>
    </w:p>
    <w:p w:rsidR="00945810" w:rsidRDefault="00945810">
      <w:pPr>
        <w:pStyle w:val="point"/>
      </w:pPr>
      <w:r>
        <w:t>48. Руководители областных команд, команд города Минска и учреждений образования республиканского подчинения:</w:t>
      </w:r>
    </w:p>
    <w:p w:rsidR="00945810" w:rsidRDefault="00945810">
      <w:pPr>
        <w:pStyle w:val="newncpi"/>
      </w:pPr>
      <w:r>
        <w:lastRenderedPageBreak/>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945810" w:rsidRDefault="00945810">
      <w:pPr>
        <w:pStyle w:val="newncpi"/>
      </w:pPr>
      <w:r>
        <w:t>отвечают за дисциплину и порядок в командах;</w:t>
      </w:r>
    </w:p>
    <w:p w:rsidR="00945810" w:rsidRDefault="00945810">
      <w:pPr>
        <w:pStyle w:val="newncpi"/>
      </w:pPr>
      <w: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945810" w:rsidRDefault="00945810">
      <w:pPr>
        <w:pStyle w:val="newncpi"/>
      </w:pPr>
      <w:r>
        <w:t>сопровождают членов команды на всех мероприятиях, предусмотренных программой, кроме туров олимпиады.</w:t>
      </w:r>
    </w:p>
    <w:p w:rsidR="00945810" w:rsidRDefault="00945810">
      <w:pPr>
        <w:pStyle w:val="chapter"/>
      </w:pPr>
      <w:r>
        <w:t>ГЛАВА 6</w:t>
      </w:r>
      <w:r>
        <w:br/>
        <w:t>ПОДВЕДЕНИЕ ИТОГОВ РЕСПУБЛИКАНСКОЙ ОЛИМПИАДЫ</w:t>
      </w:r>
    </w:p>
    <w:p w:rsidR="00945810" w:rsidRDefault="00945810">
      <w:pPr>
        <w:pStyle w:val="point"/>
      </w:pPr>
      <w: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945810" w:rsidRDefault="00945810">
      <w:pPr>
        <w:pStyle w:val="point"/>
      </w:pPr>
      <w: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945810" w:rsidRDefault="00945810">
      <w:pPr>
        <w:pStyle w:val="newncpi"/>
      </w:pPr>
      <w:r>
        <w:t>Количество победителей на третьем и заключительном этапах составляет не более 45 % от общего количества участников соответствующего этапа по каждому учебному предмету с учетом правил математического округления.</w:t>
      </w:r>
    </w:p>
    <w:p w:rsidR="00945810" w:rsidRDefault="00945810">
      <w:pPr>
        <w:pStyle w:val="point"/>
      </w:pPr>
      <w:r>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 от количества победителей, II степени – 30 %, III степени – 50 % с учетом правил математического округления.</w:t>
      </w:r>
    </w:p>
    <w:p w:rsidR="00945810" w:rsidRDefault="00945810">
      <w:pPr>
        <w:pStyle w:val="point"/>
      </w:pPr>
      <w:r>
        <w:t>52. Установленное в соответствии с пунктом 50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rsidR="00945810" w:rsidRDefault="00945810">
      <w:pPr>
        <w:pStyle w:val="point"/>
      </w:pPr>
      <w:r>
        <w:t>53. Установленное в соответствии с пунктами 51 и 52 настоящей Инструкции количество дипломов I, II и III степени утверждается решением жюри.</w:t>
      </w:r>
    </w:p>
    <w:p w:rsidR="00945810" w:rsidRDefault="00945810">
      <w:pPr>
        <w:pStyle w:val="point"/>
      </w:pPr>
      <w:r>
        <w:t>54. По решению жюри отдельные участники заключительного этапа республиканской олимпиады могут быть награждены похвальными отзывами.</w:t>
      </w:r>
    </w:p>
    <w:p w:rsidR="00945810" w:rsidRDefault="00945810">
      <w:pPr>
        <w:pStyle w:val="point"/>
      </w:pPr>
      <w: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945810" w:rsidRDefault="00945810">
      <w:pPr>
        <w:pStyle w:val="point"/>
      </w:pPr>
      <w:r>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945810" w:rsidRDefault="00945810">
      <w:pPr>
        <w:pStyle w:val="newncpi"/>
      </w:pPr>
      <w: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945810" w:rsidRDefault="00945810">
      <w:pPr>
        <w:pStyle w:val="point"/>
      </w:pPr>
      <w: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w:t>
      </w:r>
    </w:p>
    <w:p w:rsidR="00945810" w:rsidRDefault="00945810">
      <w:pPr>
        <w:pStyle w:val="point"/>
      </w:pPr>
      <w:r>
        <w:t xml:space="preserve">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Списки победителей заключительного этапа республиканской олимпиады, участников первого этапа учебных сборов – </w:t>
      </w:r>
      <w:r>
        <w:lastRenderedPageBreak/>
        <w:t>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w:t>
      </w:r>
    </w:p>
    <w:p w:rsidR="00945810" w:rsidRDefault="00945810">
      <w:pPr>
        <w:pStyle w:val="chapter"/>
      </w:pPr>
      <w:r>
        <w:t>ГЛАВА 7</w:t>
      </w:r>
      <w:r>
        <w:br/>
        <w:t>ПОРЯДОК ПОДГОТОВКИ, ХРАНЕНИЯ И ДОСТАВКИ ОЛИМПИАДНЫХ ЗАДАНИЙ ДЛЯ ТРЕТЬЕГО И ЗАКЛЮЧИТЕЛЬНОГО ЭТАПОВ РЕСПУБЛИКАНСКОЙ ОЛИМПИАДЫ</w:t>
      </w:r>
    </w:p>
    <w:p w:rsidR="00945810" w:rsidRDefault="00945810">
      <w:pPr>
        <w:pStyle w:val="point"/>
      </w:pPr>
      <w:r>
        <w:t>59. Для организации третьего и заключительного этапов республиканской олимпиады РИКЗ:</w:t>
      </w:r>
    </w:p>
    <w:p w:rsidR="00945810" w:rsidRDefault="00945810">
      <w:pPr>
        <w:pStyle w:val="newncpi"/>
      </w:pPr>
      <w:r>
        <w:t>ведет учет авторов, которые имеют опыт в разработке олимпиадных заданий с учетом специфики и требований проведения международных олимпиад;</w:t>
      </w:r>
    </w:p>
    <w:p w:rsidR="00945810" w:rsidRDefault="00945810">
      <w:pPr>
        <w:pStyle w:val="newncpi"/>
      </w:pPr>
      <w:r>
        <w:t>формирует электронную базу данных олимпиадных заданий по каждому учебному предмету;</w:t>
      </w:r>
    </w:p>
    <w:p w:rsidR="00945810" w:rsidRDefault="00945810">
      <w:pPr>
        <w:pStyle w:val="newncpi"/>
      </w:pPr>
      <w:r>
        <w:t>заключает с разработчиками олимпиадных заданий договор на разработку олимпиадных заданий по каждому учебному предмету;</w:t>
      </w:r>
    </w:p>
    <w:p w:rsidR="00945810" w:rsidRDefault="00945810">
      <w:pPr>
        <w:pStyle w:val="newncpi"/>
      </w:pPr>
      <w:r>
        <w:t>принимает олимпиадные задания для третьего и заключительного этапов республиканской олимпиады по каждому учебному предмету от разработчиков олимпиадных заданий на электронном и бумажном носителях с составлением акта приема-передачи и подписанием его сторонами;</w:t>
      </w:r>
    </w:p>
    <w:p w:rsidR="00945810" w:rsidRDefault="00945810">
      <w:pPr>
        <w:pStyle w:val="newncpi"/>
      </w:pPr>
      <w:r>
        <w:t>осуществляет выборку варианта олимпиадных заданий из электронной базы данных олимпиадных заданий по каждому учебному предмету с помощью программного обеспечения в присутствии уполномоченного представителя оргкомитета заключительного этапа республиканской олимпиады;</w:t>
      </w:r>
    </w:p>
    <w:p w:rsidR="00945810" w:rsidRDefault="00945810">
      <w:pPr>
        <w:pStyle w:val="newncpi"/>
      </w:pPr>
      <w:r>
        <w:t>осуществляет при необходимости перевод олимпиадных заданий на второй государственный язык (кроме олимпиад по русскому языку и литературе, белорусскому языку и литературе, английскому, французскому, немецкому, китайскому и испанскому языкам).</w:t>
      </w:r>
    </w:p>
    <w:p w:rsidR="00945810" w:rsidRDefault="00945810">
      <w:pPr>
        <w:pStyle w:val="newncpi"/>
      </w:pPr>
      <w:r>
        <w:t>Сотрудники РИКЗ в специальных помещениях с ограниченным правом доступа оформляют выбранный вариант олимпиадных заданий, производят сверку оригинал-макетов на корректность содержания и изображений (графиков, рисунков и т.д.).</w:t>
      </w:r>
    </w:p>
    <w:p w:rsidR="00945810" w:rsidRDefault="00945810">
      <w:pPr>
        <w:pStyle w:val="point"/>
      </w:pPr>
      <w:r>
        <w:t>60. Разработчики олимпиадных заданий обеспечивают сохранение конфиденциальности олимпиадных заданий и их тематики с момента начала их подготовки и не допускают разглашения таких сведений.</w:t>
      </w:r>
    </w:p>
    <w:p w:rsidR="00945810" w:rsidRDefault="00945810">
      <w:pPr>
        <w:pStyle w:val="point"/>
      </w:pPr>
      <w:r>
        <w:t>61. Олимпиадные задания для третьего и заключительного этапов республиканской олимпиады по каждому учебному предмету:</w:t>
      </w:r>
    </w:p>
    <w:p w:rsidR="00945810" w:rsidRDefault="00945810">
      <w:pPr>
        <w:pStyle w:val="newncpi"/>
      </w:pPr>
      <w: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олимпиадные задания разрабатываются в соответствии с заявками для тиражирования олимпиадных заданий третьего этапа, заявками для тиражирования олимпиадных заданий заключительного этапа;</w:t>
      </w:r>
    </w:p>
    <w:p w:rsidR="00945810" w:rsidRDefault="00945810">
      <w:pPr>
        <w:pStyle w:val="newncpi"/>
      </w:pPr>
      <w:r>
        <w:t>представляются разработчиками олимпиадных заданий в РИКЗ не позднее чем за месяц до начала соответствующего этапа республиканской олимпиады;</w:t>
      </w:r>
    </w:p>
    <w:p w:rsidR="00945810" w:rsidRDefault="00945810">
      <w:pPr>
        <w:pStyle w:val="newncpi"/>
      </w:pPr>
      <w:r>
        <w:t>тиражируются в РИКЗ в соответствии с заявками для тиражирования олимпиадных заданий третьего этапа, заявками для тиражирования олимпиадных заданий заключительного этапа не позднее чем за десять дней до начала соответствующего этапа республиканской олимпиады, раскладываются в пакеты и хранятся в РИКЗ. Отдельные пакеты формируются для членов жюри по каждому учебному предмету;</w:t>
      </w:r>
    </w:p>
    <w:p w:rsidR="00945810" w:rsidRDefault="00945810">
      <w:pPr>
        <w:pStyle w:val="newncpi"/>
      </w:pPr>
      <w:r>
        <w:t xml:space="preserve">доставляются из РИКЗ фельдъегерской связью накануне проведения республиканской олимпиады в учреждения образования, учреждения республиканского </w:t>
      </w:r>
      <w:r>
        <w:lastRenderedPageBreak/>
        <w:t>подчинения, определенные для проведения соответствующего этапа республиканской олимпиады по соответствующим учебным предметам, принимаются и пересчитываются представителем оргкомитета соответствующего этапа республиканской олимпиады;</w:t>
      </w:r>
    </w:p>
    <w:p w:rsidR="00945810" w:rsidRDefault="00945810">
      <w:pPr>
        <w:pStyle w:val="newncpi"/>
      </w:pPr>
      <w:r>
        <w:t>хранятся в опечатанных помещениях (сейфах) учреждений образования, учреждений республиканского подчинения, определенных для проведения соответствующего этапа республиканской олимпиады по соответствующим учебным предметам;</w:t>
      </w:r>
    </w:p>
    <w:p w:rsidR="00945810" w:rsidRDefault="00945810">
      <w:pPr>
        <w:pStyle w:val="newncpi"/>
      </w:pPr>
      <w:r>
        <w:t>вскрываются представителями оргкомитета соответствующего этапа республиканской олимпиады в присутствии участников республиканской олимпиады по каждому учебному предмету.</w:t>
      </w:r>
    </w:p>
    <w:p w:rsidR="00945810" w:rsidRDefault="00945810">
      <w:pPr>
        <w:pStyle w:val="chapter"/>
      </w:pPr>
      <w:r>
        <w:t>ГЛАВА 8</w:t>
      </w:r>
      <w:r>
        <w:br/>
        <w:t>ФОРМИРОВАНИЕ И ПОДГОТОВКА СБОРНЫХ КОМАНД РЕСПУБЛИКИ БЕЛАРУСЬ ДЛЯ УЧАСТИЯ В МЕЖДУНАРОДНЫХ ОЛИМПИАДАХ</w:t>
      </w:r>
    </w:p>
    <w:p w:rsidR="00945810" w:rsidRDefault="00945810">
      <w:pPr>
        <w:pStyle w:val="point"/>
      </w:pPr>
      <w:r>
        <w:t>62. Ответственные за организацию и проведение учебных сборов в апреле–августе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945810" w:rsidRDefault="00945810">
      <w:pPr>
        <w:pStyle w:val="point"/>
      </w:pPr>
      <w:r>
        <w:t>63. Проезд участников к месту проведения учебных сборов и обратно обеспечивают учреждения образования, учащиеся которых являются кандидатами в команды Республики Беларусь.</w:t>
      </w:r>
    </w:p>
    <w:p w:rsidR="00945810" w:rsidRDefault="00945810">
      <w:pPr>
        <w:pStyle w:val="point"/>
      </w:pPr>
      <w: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945810" w:rsidRDefault="00945810">
      <w:pPr>
        <w:pStyle w:val="point"/>
      </w:pPr>
      <w:r>
        <w:t>65. Состав команд Республики Беларусь для участия в международных олимпиадах по каждому учебному предмету утверждается приказом Министра образования.</w:t>
      </w:r>
    </w:p>
    <w:p w:rsidR="00945810" w:rsidRDefault="00945810">
      <w:pPr>
        <w:pStyle w:val="chapter"/>
      </w:pPr>
      <w:r>
        <w:t>ГЛАВА 9</w:t>
      </w:r>
      <w:r>
        <w:br/>
        <w:t>ФИНАНСИРОВАНИЕ РЕСПУБЛИКАНСКОЙ ОЛИМПИАДЫ</w:t>
      </w:r>
    </w:p>
    <w:p w:rsidR="00945810" w:rsidRDefault="00945810">
      <w:pPr>
        <w:pStyle w:val="point"/>
      </w:pPr>
      <w:r>
        <w:t>66. Финансирование второго этапа республиканской олимпиады осуществляется районными и городскими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945810" w:rsidRDefault="00945810">
      <w:pPr>
        <w:pStyle w:val="newncpi"/>
      </w:pPr>
      <w:r>
        <w:t>Финансирование третьего этапа республиканской олимпиады осуществляется областными и Минским городским исполнительными комитетами за счет средств соответствующих местных бюджетов, выделенных на образование, Министерством образования за счет средств республиканского бюджета, выделенных на проведение централизованных мероприятий в области образования (в части расходов на подготовку (разработку, тиражирование), хранение и доставку олимпиадных заданий), и иных источников, не запрещенных законодательством.</w:t>
      </w:r>
    </w:p>
    <w:p w:rsidR="00945810" w:rsidRDefault="00945810">
      <w:pPr>
        <w:pStyle w:val="newncpi"/>
      </w:pPr>
      <w:r>
        <w:t>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и Минским городским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945810" w:rsidRDefault="00945810">
      <w:pPr>
        <w:pStyle w:val="newncpi"/>
      </w:pPr>
      <w:r>
        <w:t>Финансирование заключительного этапа республиканской олимпиады осуществляет Министерство образования в пределах средств республиканского бюджета, выделенных на проведение централизованных мероприятий в области образования, и иных источников, не запрещенных законодательством.</w:t>
      </w:r>
    </w:p>
    <w:p w:rsidR="00945810" w:rsidRDefault="00945810">
      <w:pPr>
        <w:pStyle w:val="point"/>
      </w:pPr>
      <w:r>
        <w:t>67. Размер специального приза Министра образования составляет до десяти базовых величин.</w:t>
      </w:r>
    </w:p>
    <w:p w:rsidR="00945810" w:rsidRDefault="00945810">
      <w:pPr>
        <w:pStyle w:val="point"/>
      </w:pPr>
      <w:r>
        <w:lastRenderedPageBreak/>
        <w:t>68. Оплата труда членов жюри и работников, привлекаемых для разработки олимпиадных заданий, осуществляется в соответствии с законодательством.</w:t>
      </w:r>
    </w:p>
    <w:p w:rsidR="00945810" w:rsidRDefault="00945810">
      <w:pPr>
        <w:pStyle w:val="point"/>
      </w:pPr>
      <w:r>
        <w:t>69. Финансирование проведения учебных сборов кандидатов в команды Республики Беларусь для участия в международных олимпиадах, а также направление участников команд, их научных и педагогических руководителей для участия в международных олимпиадах осуществляется Министерством образования в пределах средств республиканского бюджета, выделенных на образование, и иных источников, не запрещенных законодательством.</w:t>
      </w:r>
    </w:p>
    <w:p w:rsidR="00945810" w:rsidRDefault="00945810">
      <w:pPr>
        <w:pStyle w:val="newncpi"/>
      </w:pPr>
      <w:r>
        <w:t> </w:t>
      </w:r>
    </w:p>
    <w:p w:rsidR="00945810" w:rsidRDefault="00945810">
      <w:pPr>
        <w:sectPr w:rsidR="00945810" w:rsidSect="00C348CE">
          <w:pgSz w:w="11906" w:h="16838"/>
          <w:pgMar w:top="1134" w:right="850" w:bottom="1134" w:left="1701" w:header="708" w:footer="708" w:gutter="0"/>
          <w:cols w:space="708"/>
          <w:docGrid w:linePitch="360"/>
        </w:sectPr>
      </w:pPr>
    </w:p>
    <w:p w:rsidR="00945810" w:rsidRDefault="0094581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767"/>
        <w:gridCol w:w="3614"/>
      </w:tblGrid>
      <w:tr w:rsidR="00945810">
        <w:tc>
          <w:tcPr>
            <w:tcW w:w="3074" w:type="pct"/>
            <w:tcMar>
              <w:top w:w="0" w:type="dxa"/>
              <w:left w:w="6" w:type="dxa"/>
              <w:bottom w:w="0" w:type="dxa"/>
              <w:right w:w="6" w:type="dxa"/>
            </w:tcMar>
            <w:hideMark/>
          </w:tcPr>
          <w:p w:rsidR="00945810" w:rsidRDefault="00945810">
            <w:pPr>
              <w:pStyle w:val="newncpi"/>
            </w:pPr>
            <w:r>
              <w:t> </w:t>
            </w:r>
          </w:p>
        </w:tc>
        <w:tc>
          <w:tcPr>
            <w:tcW w:w="1926" w:type="pct"/>
            <w:tcMar>
              <w:top w:w="0" w:type="dxa"/>
              <w:left w:w="6" w:type="dxa"/>
              <w:bottom w:w="0" w:type="dxa"/>
              <w:right w:w="6" w:type="dxa"/>
            </w:tcMar>
            <w:hideMark/>
          </w:tcPr>
          <w:p w:rsidR="00945810" w:rsidRDefault="00945810">
            <w:pPr>
              <w:pStyle w:val="append1"/>
            </w:pPr>
            <w:r>
              <w:t>Приложение 1</w:t>
            </w:r>
          </w:p>
          <w:p w:rsidR="00945810" w:rsidRDefault="00945810">
            <w:pPr>
              <w:pStyle w:val="append"/>
            </w:pPr>
            <w:r>
              <w:t>к Инструкции о порядке проведения</w:t>
            </w:r>
            <w:r>
              <w:br/>
              <w:t>республиканской олимпиады</w:t>
            </w:r>
            <w:r>
              <w:br/>
              <w:t xml:space="preserve">по учебным предметам </w:t>
            </w:r>
          </w:p>
        </w:tc>
      </w:tr>
    </w:tbl>
    <w:p w:rsidR="00945810" w:rsidRDefault="00945810">
      <w:pPr>
        <w:pStyle w:val="titlep"/>
        <w:spacing w:after="0"/>
      </w:pPr>
      <w:r>
        <w:t>ОТЧЕТ</w:t>
      </w:r>
      <w:r>
        <w:br/>
        <w:t>о проведении первого, второго и третьего этапов республиканской олимпиады в _____________________________________________________</w:t>
      </w:r>
    </w:p>
    <w:p w:rsidR="00945810" w:rsidRDefault="00945810">
      <w:pPr>
        <w:pStyle w:val="undline"/>
        <w:jc w:val="center"/>
      </w:pPr>
      <w:r>
        <w:t>(наименование административно-территориальной единицы)</w:t>
      </w:r>
    </w:p>
    <w:p w:rsidR="00945810" w:rsidRDefault="00945810">
      <w:pPr>
        <w:pStyle w:val="titlep"/>
        <w:spacing w:before="0" w:after="0"/>
      </w:pPr>
      <w:r>
        <w:t>по</w:t>
      </w:r>
      <w:r>
        <w:rPr>
          <w:i/>
          <w:iCs/>
        </w:rPr>
        <w:t xml:space="preserve"> ______________________________________________________________</w:t>
      </w:r>
    </w:p>
    <w:p w:rsidR="00945810" w:rsidRDefault="00945810">
      <w:pPr>
        <w:pStyle w:val="undline"/>
        <w:jc w:val="center"/>
      </w:pPr>
      <w:r>
        <w:t>(учебный предмет)</w:t>
      </w:r>
    </w:p>
    <w:p w:rsidR="00945810" w:rsidRDefault="00945810">
      <w:pPr>
        <w:pStyle w:val="newncpi"/>
      </w:pPr>
      <w:r>
        <w:t> </w:t>
      </w:r>
    </w:p>
    <w:p w:rsidR="00945810" w:rsidRDefault="00945810">
      <w:pPr>
        <w:pStyle w:val="newncpi0"/>
      </w:pPr>
      <w:r>
        <w:t>1. В олимпиаде участвовало:</w:t>
      </w:r>
    </w:p>
    <w:p w:rsidR="00945810" w:rsidRDefault="0094581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21"/>
        <w:gridCol w:w="1077"/>
        <w:gridCol w:w="1274"/>
        <w:gridCol w:w="707"/>
        <w:gridCol w:w="856"/>
        <w:gridCol w:w="767"/>
        <w:gridCol w:w="863"/>
        <w:gridCol w:w="400"/>
        <w:gridCol w:w="901"/>
        <w:gridCol w:w="546"/>
        <w:gridCol w:w="355"/>
        <w:gridCol w:w="914"/>
      </w:tblGrid>
      <w:tr w:rsidR="00945810">
        <w:trPr>
          <w:trHeight w:val="240"/>
        </w:trPr>
        <w:tc>
          <w:tcPr>
            <w:tcW w:w="385" w:type="pct"/>
            <w:tcBorders>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Этап</w:t>
            </w:r>
          </w:p>
        </w:tc>
        <w:tc>
          <w:tcPr>
            <w:tcW w:w="5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Всего участников</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5–7-х классов</w:t>
            </w:r>
          </w:p>
        </w:tc>
        <w:tc>
          <w:tcPr>
            <w:tcW w:w="3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8-х классов</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9-х классов</w:t>
            </w:r>
          </w:p>
        </w:tc>
        <w:tc>
          <w:tcPr>
            <w:tcW w:w="4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10-х классов</w:t>
            </w:r>
          </w:p>
        </w:tc>
        <w:tc>
          <w:tcPr>
            <w:tcW w:w="4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11-х классов</w:t>
            </w:r>
          </w:p>
        </w:tc>
        <w:tc>
          <w:tcPr>
            <w:tcW w:w="98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На уровне профессионально-технического образования</w:t>
            </w:r>
          </w:p>
        </w:tc>
        <w:tc>
          <w:tcPr>
            <w:tcW w:w="675" w:type="pct"/>
            <w:gridSpan w:val="2"/>
            <w:tcBorders>
              <w:left w:val="single" w:sz="4" w:space="0" w:color="auto"/>
              <w:bottom w:val="single" w:sz="4" w:space="0" w:color="auto"/>
            </w:tcBorders>
            <w:tcMar>
              <w:top w:w="0" w:type="dxa"/>
              <w:left w:w="6" w:type="dxa"/>
              <w:bottom w:w="0" w:type="dxa"/>
              <w:right w:w="6" w:type="dxa"/>
            </w:tcMar>
            <w:vAlign w:val="center"/>
            <w:hideMark/>
          </w:tcPr>
          <w:p w:rsidR="00945810" w:rsidRDefault="00945810">
            <w:pPr>
              <w:pStyle w:val="table10"/>
              <w:jc w:val="center"/>
            </w:pPr>
            <w:r>
              <w:t>На уровне среднего специального образования</w:t>
            </w:r>
          </w:p>
        </w:tc>
      </w:tr>
      <w:tr w:rsidR="00945810">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9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9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III</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9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5"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ИТОГО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9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3" w:type="pct"/>
            <w:gridSpan w:val="8"/>
            <w:tcBorders>
              <w:top w:val="single" w:sz="4" w:space="0" w:color="auto"/>
              <w:right w:val="single" w:sz="4" w:space="0" w:color="auto"/>
            </w:tcBorders>
            <w:tcMar>
              <w:top w:w="0" w:type="dxa"/>
              <w:left w:w="6" w:type="dxa"/>
              <w:bottom w:w="0" w:type="dxa"/>
              <w:right w:w="6" w:type="dxa"/>
            </w:tcMar>
            <w:hideMark/>
          </w:tcPr>
          <w:p w:rsidR="00945810" w:rsidRDefault="00945810">
            <w:pPr>
              <w:pStyle w:val="table10"/>
            </w:pPr>
            <w:r>
              <w:t xml:space="preserve">В том числе учащихся: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 этап</w:t>
            </w:r>
          </w:p>
        </w:tc>
        <w:tc>
          <w:tcPr>
            <w:tcW w:w="4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 этап</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jc w:val="center"/>
            </w:pPr>
            <w:r>
              <w:t>III этап</w:t>
            </w:r>
          </w:p>
        </w:tc>
      </w:tr>
      <w:tr w:rsidR="00945810">
        <w:trPr>
          <w:trHeight w:val="240"/>
        </w:trPr>
        <w:tc>
          <w:tcPr>
            <w:tcW w:w="3553" w:type="pct"/>
            <w:gridSpan w:val="8"/>
            <w:tcBorders>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начальных, базовых, средних школ, расположенных в сельских населенных пунктах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7" w:type="pct"/>
            <w:tcBorders>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гимназий, лицеев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начальных, базовых, средних школ, расположенных в городской местности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учреждений профессионально-технического образования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7"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3" w:type="pct"/>
            <w:gridSpan w:val="8"/>
            <w:tcBorders>
              <w:top w:val="single" w:sz="4" w:space="0" w:color="auto"/>
              <w:right w:val="single" w:sz="4" w:space="0" w:color="auto"/>
            </w:tcBorders>
            <w:tcMar>
              <w:top w:w="0" w:type="dxa"/>
              <w:left w:w="6" w:type="dxa"/>
              <w:bottom w:w="0" w:type="dxa"/>
              <w:right w:w="6" w:type="dxa"/>
            </w:tcMar>
            <w:hideMark/>
          </w:tcPr>
          <w:p w:rsidR="00945810" w:rsidRDefault="00945810">
            <w:pPr>
              <w:pStyle w:val="table10"/>
            </w:pPr>
            <w:r>
              <w:t>учреждений среднего специального образования</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7" w:type="pct"/>
            <w:tcBorders>
              <w:top w:val="single" w:sz="4" w:space="0" w:color="auto"/>
              <w:left w:val="single" w:sz="4" w:space="0" w:color="auto"/>
            </w:tcBorders>
            <w:tcMar>
              <w:top w:w="0" w:type="dxa"/>
              <w:left w:w="6" w:type="dxa"/>
              <w:bottom w:w="0" w:type="dxa"/>
              <w:right w:w="6" w:type="dxa"/>
            </w:tcMar>
            <w:hideMark/>
          </w:tcPr>
          <w:p w:rsidR="00945810" w:rsidRDefault="00945810">
            <w:pPr>
              <w:pStyle w:val="table10"/>
            </w:pPr>
            <w:r>
              <w:t> </w:t>
            </w:r>
          </w:p>
        </w:tc>
      </w:tr>
    </w:tbl>
    <w:p w:rsidR="00945810" w:rsidRDefault="00945810">
      <w:pPr>
        <w:pStyle w:val="newncpi"/>
      </w:pPr>
      <w:r>
        <w:t> </w:t>
      </w:r>
    </w:p>
    <w:p w:rsidR="00945810" w:rsidRDefault="00945810">
      <w:pPr>
        <w:pStyle w:val="newncpi0"/>
      </w:pPr>
      <w:r>
        <w:t>2. Победители первого–третьего этапов республиканской олимпиады:</w:t>
      </w:r>
    </w:p>
    <w:p w:rsidR="00945810" w:rsidRDefault="00945810">
      <w:pPr>
        <w:pStyle w:val="newncpi"/>
      </w:pPr>
      <w:r>
        <w:t> </w:t>
      </w:r>
    </w:p>
    <w:tbl>
      <w:tblPr>
        <w:tblW w:w="5000" w:type="pct"/>
        <w:tblInd w:w="-3"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21"/>
        <w:gridCol w:w="1043"/>
        <w:gridCol w:w="1308"/>
        <w:gridCol w:w="707"/>
        <w:gridCol w:w="814"/>
        <w:gridCol w:w="773"/>
        <w:gridCol w:w="842"/>
        <w:gridCol w:w="456"/>
        <w:gridCol w:w="901"/>
        <w:gridCol w:w="546"/>
        <w:gridCol w:w="353"/>
        <w:gridCol w:w="917"/>
      </w:tblGrid>
      <w:tr w:rsidR="00945810">
        <w:trPr>
          <w:trHeight w:val="240"/>
        </w:trPr>
        <w:tc>
          <w:tcPr>
            <w:tcW w:w="384" w:type="pct"/>
            <w:tcBorders>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Этап</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Всего участников</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5–7-х классов</w:t>
            </w:r>
          </w:p>
        </w:tc>
        <w:tc>
          <w:tcPr>
            <w:tcW w:w="3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8-х классов</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9-х классов</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10-х классов</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11-х классов</w:t>
            </w:r>
          </w:p>
        </w:tc>
        <w:tc>
          <w:tcPr>
            <w:tcW w:w="101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На уровне профессионально-технического образования</w:t>
            </w:r>
          </w:p>
        </w:tc>
        <w:tc>
          <w:tcPr>
            <w:tcW w:w="677" w:type="pct"/>
            <w:gridSpan w:val="2"/>
            <w:tcBorders>
              <w:left w:val="single" w:sz="4" w:space="0" w:color="auto"/>
              <w:bottom w:val="single" w:sz="4" w:space="0" w:color="auto"/>
            </w:tcBorders>
            <w:tcMar>
              <w:top w:w="0" w:type="dxa"/>
              <w:left w:w="6" w:type="dxa"/>
              <w:bottom w:w="0" w:type="dxa"/>
              <w:right w:w="6" w:type="dxa"/>
            </w:tcMar>
            <w:vAlign w:val="center"/>
            <w:hideMark/>
          </w:tcPr>
          <w:p w:rsidR="00945810" w:rsidRDefault="00945810">
            <w:pPr>
              <w:pStyle w:val="table10"/>
              <w:jc w:val="center"/>
            </w:pPr>
            <w:r>
              <w:t>На уровне среднего специального образования</w:t>
            </w:r>
          </w:p>
        </w:tc>
      </w:tr>
      <w:tr w:rsidR="00945810">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ИТОГО</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945810" w:rsidRDefault="00945810">
            <w:pPr>
              <w:pStyle w:val="table10"/>
            </w:pPr>
            <w:r>
              <w:t xml:space="preserve">В том числе учащихся: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 этап</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II этап</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jc w:val="center"/>
            </w:pPr>
            <w:r>
              <w:t>III этап</w:t>
            </w:r>
          </w:p>
        </w:tc>
      </w:tr>
      <w:tr w:rsidR="00945810">
        <w:trPr>
          <w:trHeight w:val="240"/>
        </w:trPr>
        <w:tc>
          <w:tcPr>
            <w:tcW w:w="3552" w:type="pct"/>
            <w:gridSpan w:val="8"/>
            <w:tcBorders>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начальных, базовых, средних школ, расположенных в сельских населенных пунктах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7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9" w:type="pct"/>
            <w:tcBorders>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гимназий, лицеев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начальных, базовых, средних школ, расположенных в городской местности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учреждений профессионально-технического образования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945810" w:rsidRDefault="00945810">
            <w:pPr>
              <w:pStyle w:val="table10"/>
            </w:pPr>
            <w:r>
              <w:t> </w:t>
            </w:r>
          </w:p>
        </w:tc>
      </w:tr>
      <w:tr w:rsidR="00945810">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945810" w:rsidRDefault="00945810">
            <w:pPr>
              <w:pStyle w:val="table10"/>
            </w:pPr>
            <w:r>
              <w:t>учреждений среднего специального образования</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7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89" w:type="pct"/>
            <w:tcBorders>
              <w:top w:val="single" w:sz="4" w:space="0" w:color="auto"/>
              <w:left w:val="single" w:sz="4" w:space="0" w:color="auto"/>
            </w:tcBorders>
            <w:tcMar>
              <w:top w:w="0" w:type="dxa"/>
              <w:left w:w="6" w:type="dxa"/>
              <w:bottom w:w="0" w:type="dxa"/>
              <w:right w:w="6" w:type="dxa"/>
            </w:tcMar>
            <w:hideMark/>
          </w:tcPr>
          <w:p w:rsidR="00945810" w:rsidRDefault="00945810">
            <w:pPr>
              <w:pStyle w:val="table10"/>
            </w:pPr>
            <w:r>
              <w:t> </w:t>
            </w:r>
          </w:p>
        </w:tc>
      </w:tr>
    </w:tbl>
    <w:p w:rsidR="00945810" w:rsidRDefault="00945810">
      <w:pPr>
        <w:pStyle w:val="newncpi"/>
      </w:pPr>
      <w:r>
        <w:t> </w:t>
      </w:r>
    </w:p>
    <w:p w:rsidR="00945810" w:rsidRDefault="00945810">
      <w:pPr>
        <w:pStyle w:val="newncpi0"/>
      </w:pPr>
      <w:r>
        <w:t>3. Победители III этапа по учебному предмету _____________________________________</w:t>
      </w:r>
    </w:p>
    <w:p w:rsidR="00945810" w:rsidRDefault="00945810">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7"/>
        <w:gridCol w:w="2092"/>
        <w:gridCol w:w="608"/>
        <w:gridCol w:w="2137"/>
        <w:gridCol w:w="923"/>
        <w:gridCol w:w="1081"/>
        <w:gridCol w:w="2173"/>
      </w:tblGrid>
      <w:tr w:rsidR="00945810">
        <w:trPr>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w:t>
            </w:r>
            <w:r>
              <w:br/>
              <w:t>п/п</w:t>
            </w:r>
          </w:p>
        </w:tc>
        <w:tc>
          <w:tcPr>
            <w:tcW w:w="11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Фамилия, собственное имя, отчество (если таковое имеется)</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Класс, курс</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Наименование учреждения образования (в соответствии с уставом)</w:t>
            </w:r>
          </w:p>
        </w:tc>
        <w:tc>
          <w:tcPr>
            <w:tcW w:w="4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Балл</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Диплом</w:t>
            </w:r>
          </w:p>
        </w:tc>
        <w:tc>
          <w:tcPr>
            <w:tcW w:w="1158" w:type="pct"/>
            <w:tcBorders>
              <w:left w:val="single" w:sz="4" w:space="0" w:color="auto"/>
              <w:bottom w:val="single" w:sz="4" w:space="0" w:color="auto"/>
            </w:tcBorders>
            <w:tcMar>
              <w:top w:w="0" w:type="dxa"/>
              <w:left w:w="6" w:type="dxa"/>
              <w:bottom w:w="0" w:type="dxa"/>
              <w:right w:w="6" w:type="dxa"/>
            </w:tcMar>
            <w:vAlign w:val="center"/>
            <w:hideMark/>
          </w:tcPr>
          <w:p w:rsidR="00945810" w:rsidRDefault="00945810">
            <w:pPr>
              <w:pStyle w:val="table10"/>
              <w:jc w:val="center"/>
            </w:pPr>
            <w:r>
              <w:t>Фамилия, собственное имя, отчество (если таковое имеется) учителя</w:t>
            </w:r>
          </w:p>
        </w:tc>
      </w:tr>
      <w:tr w:rsidR="00945810">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945810" w:rsidRDefault="00945810">
            <w:pPr>
              <w:pStyle w:val="table10"/>
              <w:jc w:val="center"/>
            </w:pPr>
            <w:r>
              <w:t> </w:t>
            </w:r>
          </w:p>
        </w:tc>
        <w:tc>
          <w:tcPr>
            <w:tcW w:w="1115"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492"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158" w:type="pct"/>
            <w:tcBorders>
              <w:top w:val="single" w:sz="4" w:space="0" w:color="auto"/>
              <w:left w:val="single" w:sz="4" w:space="0" w:color="auto"/>
            </w:tcBorders>
            <w:tcMar>
              <w:top w:w="0" w:type="dxa"/>
              <w:left w:w="6" w:type="dxa"/>
              <w:bottom w:w="0" w:type="dxa"/>
              <w:right w:w="6" w:type="dxa"/>
            </w:tcMar>
            <w:hideMark/>
          </w:tcPr>
          <w:p w:rsidR="00945810" w:rsidRDefault="00945810">
            <w:pPr>
              <w:pStyle w:val="table10"/>
            </w:pPr>
            <w:r>
              <w:t> </w:t>
            </w:r>
          </w:p>
        </w:tc>
      </w:tr>
    </w:tbl>
    <w:p w:rsidR="00945810" w:rsidRDefault="00945810">
      <w:pPr>
        <w:pStyle w:val="newncpi"/>
      </w:pPr>
      <w:r>
        <w:t> </w:t>
      </w:r>
    </w:p>
    <w:tbl>
      <w:tblPr>
        <w:tblW w:w="5000" w:type="pct"/>
        <w:tblCellMar>
          <w:left w:w="0" w:type="dxa"/>
          <w:right w:w="0" w:type="dxa"/>
        </w:tblCellMar>
        <w:tblLook w:val="04A0" w:firstRow="1" w:lastRow="0" w:firstColumn="1" w:lastColumn="0" w:noHBand="0" w:noVBand="1"/>
      </w:tblPr>
      <w:tblGrid>
        <w:gridCol w:w="6488"/>
        <w:gridCol w:w="2893"/>
      </w:tblGrid>
      <w:tr w:rsidR="00945810">
        <w:tc>
          <w:tcPr>
            <w:tcW w:w="3458" w:type="pct"/>
            <w:tcMar>
              <w:top w:w="0" w:type="dxa"/>
              <w:left w:w="6" w:type="dxa"/>
              <w:bottom w:w="0" w:type="dxa"/>
              <w:right w:w="6" w:type="dxa"/>
            </w:tcMar>
            <w:hideMark/>
          </w:tcPr>
          <w:p w:rsidR="00945810" w:rsidRDefault="00945810">
            <w:pPr>
              <w:pStyle w:val="newncpi0"/>
            </w:pPr>
            <w:r>
              <w:t>Начальник управления образования областного</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исполнительного комитета, председатель комитета</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по образованию Минского городского</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исполнительного комитета _________________</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undline"/>
              <w:ind w:firstLine="3419"/>
            </w:pPr>
            <w:r>
              <w:lastRenderedPageBreak/>
              <w:t>(подпись)</w:t>
            </w:r>
          </w:p>
        </w:tc>
        <w:tc>
          <w:tcPr>
            <w:tcW w:w="1542" w:type="pct"/>
            <w:tcMar>
              <w:top w:w="0" w:type="dxa"/>
              <w:left w:w="6" w:type="dxa"/>
              <w:bottom w:w="0" w:type="dxa"/>
              <w:right w:w="6" w:type="dxa"/>
            </w:tcMar>
            <w:hideMark/>
          </w:tcPr>
          <w:p w:rsidR="00945810" w:rsidRDefault="00945810">
            <w:pPr>
              <w:pStyle w:val="undline"/>
              <w:jc w:val="center"/>
            </w:pPr>
            <w:r>
              <w:t> </w:t>
            </w:r>
          </w:p>
        </w:tc>
      </w:tr>
      <w:tr w:rsidR="00945810">
        <w:tc>
          <w:tcPr>
            <w:tcW w:w="3458" w:type="pct"/>
            <w:tcMar>
              <w:top w:w="0" w:type="dxa"/>
              <w:left w:w="6" w:type="dxa"/>
              <w:bottom w:w="0" w:type="dxa"/>
              <w:right w:w="6" w:type="dxa"/>
            </w:tcMar>
            <w:hideMark/>
          </w:tcPr>
          <w:p w:rsidR="00945810" w:rsidRDefault="00945810">
            <w:pPr>
              <w:pStyle w:val="newncpi0"/>
              <w:ind w:firstLine="3419"/>
            </w:pPr>
            <w:r>
              <w:t>М.П.</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________________________</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undline"/>
              <w:ind w:firstLine="720"/>
            </w:pPr>
            <w:r>
              <w:t>(число, месяц, год)</w:t>
            </w:r>
          </w:p>
        </w:tc>
        <w:tc>
          <w:tcPr>
            <w:tcW w:w="1542" w:type="pct"/>
            <w:tcMar>
              <w:top w:w="0" w:type="dxa"/>
              <w:left w:w="6" w:type="dxa"/>
              <w:bottom w:w="0" w:type="dxa"/>
              <w:right w:w="6" w:type="dxa"/>
            </w:tcMar>
            <w:hideMark/>
          </w:tcPr>
          <w:p w:rsidR="00945810" w:rsidRDefault="00945810">
            <w:pPr>
              <w:pStyle w:val="newncpi0"/>
            </w:pPr>
            <w:r>
              <w:t> </w:t>
            </w:r>
          </w:p>
        </w:tc>
      </w:tr>
    </w:tbl>
    <w:p w:rsidR="00945810" w:rsidRDefault="00945810">
      <w:pPr>
        <w:pStyle w:val="newncpi"/>
      </w:pPr>
      <w:r>
        <w:t> </w:t>
      </w:r>
    </w:p>
    <w:tbl>
      <w:tblPr>
        <w:tblW w:w="5000" w:type="pct"/>
        <w:tblCellMar>
          <w:left w:w="0" w:type="dxa"/>
          <w:right w:w="0" w:type="dxa"/>
        </w:tblCellMar>
        <w:tblLook w:val="04A0" w:firstRow="1" w:lastRow="0" w:firstColumn="1" w:lastColumn="0" w:noHBand="0" w:noVBand="1"/>
      </w:tblPr>
      <w:tblGrid>
        <w:gridCol w:w="5767"/>
        <w:gridCol w:w="3614"/>
      </w:tblGrid>
      <w:tr w:rsidR="00945810">
        <w:tc>
          <w:tcPr>
            <w:tcW w:w="3074" w:type="pct"/>
            <w:tcMar>
              <w:top w:w="0" w:type="dxa"/>
              <w:left w:w="6" w:type="dxa"/>
              <w:bottom w:w="0" w:type="dxa"/>
              <w:right w:w="6" w:type="dxa"/>
            </w:tcMar>
            <w:hideMark/>
          </w:tcPr>
          <w:p w:rsidR="00945810" w:rsidRDefault="00945810">
            <w:pPr>
              <w:pStyle w:val="newncpi"/>
            </w:pPr>
            <w:r>
              <w:t> </w:t>
            </w:r>
          </w:p>
        </w:tc>
        <w:tc>
          <w:tcPr>
            <w:tcW w:w="1926" w:type="pct"/>
            <w:tcMar>
              <w:top w:w="0" w:type="dxa"/>
              <w:left w:w="6" w:type="dxa"/>
              <w:bottom w:w="0" w:type="dxa"/>
              <w:right w:w="6" w:type="dxa"/>
            </w:tcMar>
            <w:hideMark/>
          </w:tcPr>
          <w:p w:rsidR="00945810" w:rsidRDefault="00945810">
            <w:pPr>
              <w:pStyle w:val="append1"/>
            </w:pPr>
            <w:r>
              <w:t>Приложение 2</w:t>
            </w:r>
          </w:p>
          <w:p w:rsidR="00945810" w:rsidRDefault="00945810">
            <w:pPr>
              <w:pStyle w:val="append"/>
            </w:pPr>
            <w:r>
              <w:t>к Инструкции о порядке проведения</w:t>
            </w:r>
            <w:r>
              <w:br/>
              <w:t>республиканской олимпиады</w:t>
            </w:r>
            <w:r>
              <w:br/>
              <w:t xml:space="preserve">по учебным предметам </w:t>
            </w:r>
          </w:p>
        </w:tc>
      </w:tr>
    </w:tbl>
    <w:p w:rsidR="00945810" w:rsidRDefault="00945810">
      <w:pPr>
        <w:pStyle w:val="titlep"/>
        <w:spacing w:after="0"/>
      </w:pPr>
      <w:r>
        <w:t>ЗАЯВКА</w:t>
      </w:r>
      <w:r>
        <w:br/>
        <w:t>на участие команды ______________________________________________</w:t>
      </w:r>
    </w:p>
    <w:p w:rsidR="00945810" w:rsidRDefault="00945810">
      <w:pPr>
        <w:pStyle w:val="undline"/>
        <w:ind w:firstLine="3062"/>
      </w:pPr>
      <w:r>
        <w:t>(наименование административно-территориальной единицы)</w:t>
      </w:r>
    </w:p>
    <w:p w:rsidR="00945810" w:rsidRDefault="00945810">
      <w:pPr>
        <w:pStyle w:val="titlep"/>
        <w:spacing w:before="0" w:after="0"/>
      </w:pPr>
      <w:r>
        <w:t>в заключительном этапе олимпиады по ______________________________</w:t>
      </w:r>
    </w:p>
    <w:p w:rsidR="00945810" w:rsidRDefault="00945810">
      <w:pPr>
        <w:pStyle w:val="undline"/>
        <w:ind w:firstLine="5942"/>
      </w:pPr>
      <w:r>
        <w:t>(учебный предмет)</w:t>
      </w:r>
    </w:p>
    <w:p w:rsidR="00945810" w:rsidRDefault="00945810">
      <w:pPr>
        <w:pStyle w:val="newncpi"/>
      </w:pPr>
      <w:r>
        <w:t> </w:t>
      </w:r>
    </w:p>
    <w:p w:rsidR="00945810" w:rsidRDefault="00945810">
      <w:pPr>
        <w:pStyle w:val="newncpi0"/>
      </w:pPr>
      <w:r>
        <w:t>На основании приказа __________________________________________________________</w:t>
      </w:r>
    </w:p>
    <w:p w:rsidR="00945810" w:rsidRDefault="00945810">
      <w:pPr>
        <w:pStyle w:val="undline"/>
        <w:ind w:firstLine="3238"/>
      </w:pPr>
      <w:r>
        <w:t>(управление образования областного исполнительного комитета,</w:t>
      </w:r>
    </w:p>
    <w:p w:rsidR="00945810" w:rsidRDefault="00945810">
      <w:pPr>
        <w:pStyle w:val="newncpi0"/>
      </w:pPr>
      <w:r>
        <w:t>______________________________________________________________________________</w:t>
      </w:r>
    </w:p>
    <w:p w:rsidR="00945810" w:rsidRDefault="00945810">
      <w:pPr>
        <w:pStyle w:val="undline"/>
        <w:jc w:val="center"/>
      </w:pPr>
      <w:r>
        <w:t>комитет по образованию Минского городского исполнительного комитета)</w:t>
      </w:r>
    </w:p>
    <w:p w:rsidR="00945810" w:rsidRDefault="00945810">
      <w:pPr>
        <w:pStyle w:val="newncpi0"/>
      </w:pPr>
      <w:r>
        <w:t>от _____________ 20__ г. № ____ по итогам третьего этапа республиканской олимпиады на заключительный этап направляются:</w:t>
      </w:r>
    </w:p>
    <w:p w:rsidR="00945810" w:rsidRDefault="00945810">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0"/>
        <w:gridCol w:w="1255"/>
        <w:gridCol w:w="563"/>
        <w:gridCol w:w="1435"/>
        <w:gridCol w:w="2336"/>
        <w:gridCol w:w="3432"/>
      </w:tblGrid>
      <w:tr w:rsidR="00945810">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w:t>
            </w:r>
            <w:r>
              <w:br/>
              <w:t>п/п</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Фамилия, собственное имя, отчество (если таковое имеется)</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Класс, курс</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Наименование учреждения образования (в соответствии с уставом)</w:t>
            </w:r>
          </w:p>
        </w:tc>
        <w:tc>
          <w:tcPr>
            <w:tcW w:w="1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45810" w:rsidRDefault="00945810">
            <w:pPr>
              <w:pStyle w:val="table10"/>
              <w:jc w:val="center"/>
            </w:pPr>
            <w:r>
              <w:t>Фамилия, собственное имя, отчество (если таковое имеется) учителя</w:t>
            </w:r>
          </w:p>
        </w:tc>
        <w:tc>
          <w:tcPr>
            <w:tcW w:w="1829" w:type="pct"/>
            <w:tcBorders>
              <w:left w:val="single" w:sz="4" w:space="0" w:color="auto"/>
              <w:bottom w:val="single" w:sz="4" w:space="0" w:color="auto"/>
            </w:tcBorders>
            <w:tcMar>
              <w:top w:w="0" w:type="dxa"/>
              <w:left w:w="6" w:type="dxa"/>
              <w:bottom w:w="0" w:type="dxa"/>
              <w:right w:w="6" w:type="dxa"/>
            </w:tcMar>
            <w:vAlign w:val="center"/>
            <w:hideMark/>
          </w:tcPr>
          <w:p w:rsidR="00945810" w:rsidRDefault="00945810">
            <w:pPr>
              <w:pStyle w:val="table10"/>
              <w:jc w:val="center"/>
            </w:pPr>
            <w:r>
              <w:t>Фамилия, собственное имя, отчество (если таковое имеется) лица, подготовившего команду, должность, наименование учреждения образования</w:t>
            </w:r>
          </w:p>
        </w:tc>
      </w:tr>
      <w:tr w:rsidR="00945810">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245" w:type="pct"/>
            <w:tcBorders>
              <w:top w:val="single" w:sz="4" w:space="0" w:color="auto"/>
              <w:left w:val="single" w:sz="4" w:space="0" w:color="auto"/>
              <w:right w:val="single" w:sz="4" w:space="0" w:color="auto"/>
            </w:tcBorders>
            <w:tcMar>
              <w:top w:w="0" w:type="dxa"/>
              <w:left w:w="6" w:type="dxa"/>
              <w:bottom w:w="0" w:type="dxa"/>
              <w:right w:w="6" w:type="dxa"/>
            </w:tcMar>
            <w:hideMark/>
          </w:tcPr>
          <w:p w:rsidR="00945810" w:rsidRDefault="00945810">
            <w:pPr>
              <w:pStyle w:val="table10"/>
            </w:pPr>
            <w:r>
              <w:t> </w:t>
            </w:r>
          </w:p>
        </w:tc>
        <w:tc>
          <w:tcPr>
            <w:tcW w:w="1829" w:type="pct"/>
            <w:tcBorders>
              <w:top w:val="single" w:sz="4" w:space="0" w:color="auto"/>
              <w:left w:val="single" w:sz="4" w:space="0" w:color="auto"/>
            </w:tcBorders>
            <w:tcMar>
              <w:top w:w="0" w:type="dxa"/>
              <w:left w:w="6" w:type="dxa"/>
              <w:bottom w:w="0" w:type="dxa"/>
              <w:right w:w="6" w:type="dxa"/>
            </w:tcMar>
            <w:hideMark/>
          </w:tcPr>
          <w:p w:rsidR="00945810" w:rsidRDefault="00945810">
            <w:pPr>
              <w:pStyle w:val="table10"/>
            </w:pPr>
            <w:r>
              <w:t> </w:t>
            </w:r>
          </w:p>
        </w:tc>
      </w:tr>
    </w:tbl>
    <w:p w:rsidR="00945810" w:rsidRDefault="00945810">
      <w:pPr>
        <w:pStyle w:val="newncpi"/>
      </w:pPr>
      <w:r>
        <w:t> </w:t>
      </w:r>
    </w:p>
    <w:p w:rsidR="00945810" w:rsidRDefault="00945810">
      <w:pPr>
        <w:pStyle w:val="newncpi0"/>
      </w:pPr>
      <w:r>
        <w:t>Количество олимпиадных заданий на белорусском языке ___</w:t>
      </w:r>
    </w:p>
    <w:p w:rsidR="00945810" w:rsidRDefault="00945810">
      <w:pPr>
        <w:pStyle w:val="newncpi0"/>
      </w:pPr>
      <w:r>
        <w:t>Руководитель команды _________________________________________________________</w:t>
      </w:r>
    </w:p>
    <w:p w:rsidR="00945810" w:rsidRDefault="00945810">
      <w:pPr>
        <w:pStyle w:val="undline"/>
        <w:ind w:firstLine="3062"/>
      </w:pPr>
      <w:r>
        <w:t>(фамилия, собственное имя, отчество (если таковое имеется) лица,</w:t>
      </w:r>
    </w:p>
    <w:p w:rsidR="00945810" w:rsidRDefault="00945810">
      <w:pPr>
        <w:pStyle w:val="newncpi0"/>
      </w:pPr>
      <w:r>
        <w:t>______________________________________________________________________________</w:t>
      </w:r>
    </w:p>
    <w:p w:rsidR="00945810" w:rsidRDefault="00945810">
      <w:pPr>
        <w:pStyle w:val="undline"/>
        <w:jc w:val="center"/>
      </w:pPr>
      <w:r>
        <w:t>подготовившего команду, должность, наименование учреждения образования)</w:t>
      </w:r>
    </w:p>
    <w:p w:rsidR="00945810" w:rsidRDefault="00945810">
      <w:pPr>
        <w:pStyle w:val="newncpi"/>
      </w:pPr>
      <w:r>
        <w:t> </w:t>
      </w:r>
    </w:p>
    <w:tbl>
      <w:tblPr>
        <w:tblW w:w="5000" w:type="pct"/>
        <w:tblCellMar>
          <w:left w:w="0" w:type="dxa"/>
          <w:right w:w="0" w:type="dxa"/>
        </w:tblCellMar>
        <w:tblLook w:val="04A0" w:firstRow="1" w:lastRow="0" w:firstColumn="1" w:lastColumn="0" w:noHBand="0" w:noVBand="1"/>
      </w:tblPr>
      <w:tblGrid>
        <w:gridCol w:w="6488"/>
        <w:gridCol w:w="2893"/>
      </w:tblGrid>
      <w:tr w:rsidR="00945810">
        <w:tc>
          <w:tcPr>
            <w:tcW w:w="3458" w:type="pct"/>
            <w:tcMar>
              <w:top w:w="0" w:type="dxa"/>
              <w:left w:w="6" w:type="dxa"/>
              <w:bottom w:w="0" w:type="dxa"/>
              <w:right w:w="6" w:type="dxa"/>
            </w:tcMar>
            <w:hideMark/>
          </w:tcPr>
          <w:p w:rsidR="00945810" w:rsidRDefault="00945810">
            <w:pPr>
              <w:pStyle w:val="newncpi0"/>
            </w:pPr>
            <w:r>
              <w:t>Начальник управления образования областного</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исполнительного комитета, председатель комитета</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по образованию Минского городского</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исполнительного комитета _________________</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undline"/>
              <w:ind w:firstLine="3419"/>
            </w:pPr>
            <w:r>
              <w:t>(подпись)</w:t>
            </w:r>
          </w:p>
        </w:tc>
        <w:tc>
          <w:tcPr>
            <w:tcW w:w="1542" w:type="pct"/>
            <w:tcMar>
              <w:top w:w="0" w:type="dxa"/>
              <w:left w:w="6" w:type="dxa"/>
              <w:bottom w:w="0" w:type="dxa"/>
              <w:right w:w="6" w:type="dxa"/>
            </w:tcMar>
            <w:hideMark/>
          </w:tcPr>
          <w:p w:rsidR="00945810" w:rsidRDefault="00945810">
            <w:pPr>
              <w:pStyle w:val="undline"/>
              <w:jc w:val="center"/>
            </w:pPr>
            <w:r>
              <w:t> </w:t>
            </w:r>
          </w:p>
        </w:tc>
      </w:tr>
      <w:tr w:rsidR="00945810">
        <w:tc>
          <w:tcPr>
            <w:tcW w:w="3458" w:type="pct"/>
            <w:tcMar>
              <w:top w:w="0" w:type="dxa"/>
              <w:left w:w="6" w:type="dxa"/>
              <w:bottom w:w="0" w:type="dxa"/>
              <w:right w:w="6" w:type="dxa"/>
            </w:tcMar>
            <w:hideMark/>
          </w:tcPr>
          <w:p w:rsidR="00945810" w:rsidRDefault="00945810">
            <w:pPr>
              <w:pStyle w:val="newncpi0"/>
              <w:ind w:firstLine="3419"/>
            </w:pPr>
            <w:r>
              <w:t>М.П.</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newncpi0"/>
            </w:pPr>
            <w:r>
              <w:t>________________________</w:t>
            </w:r>
          </w:p>
        </w:tc>
        <w:tc>
          <w:tcPr>
            <w:tcW w:w="1542" w:type="pct"/>
            <w:tcMar>
              <w:top w:w="0" w:type="dxa"/>
              <w:left w:w="6" w:type="dxa"/>
              <w:bottom w:w="0" w:type="dxa"/>
              <w:right w:w="6" w:type="dxa"/>
            </w:tcMar>
            <w:hideMark/>
          </w:tcPr>
          <w:p w:rsidR="00945810" w:rsidRDefault="00945810">
            <w:pPr>
              <w:pStyle w:val="newncpi0"/>
            </w:pPr>
            <w:r>
              <w:t> </w:t>
            </w:r>
          </w:p>
        </w:tc>
      </w:tr>
      <w:tr w:rsidR="00945810">
        <w:tc>
          <w:tcPr>
            <w:tcW w:w="3458" w:type="pct"/>
            <w:tcMar>
              <w:top w:w="0" w:type="dxa"/>
              <w:left w:w="6" w:type="dxa"/>
              <w:bottom w:w="0" w:type="dxa"/>
              <w:right w:w="6" w:type="dxa"/>
            </w:tcMar>
            <w:hideMark/>
          </w:tcPr>
          <w:p w:rsidR="00945810" w:rsidRDefault="00945810">
            <w:pPr>
              <w:pStyle w:val="undline"/>
              <w:ind w:firstLine="720"/>
            </w:pPr>
            <w:r>
              <w:t>(число, месяц, год)</w:t>
            </w:r>
          </w:p>
        </w:tc>
        <w:tc>
          <w:tcPr>
            <w:tcW w:w="1542" w:type="pct"/>
            <w:tcMar>
              <w:top w:w="0" w:type="dxa"/>
              <w:left w:w="6" w:type="dxa"/>
              <w:bottom w:w="0" w:type="dxa"/>
              <w:right w:w="6" w:type="dxa"/>
            </w:tcMar>
            <w:hideMark/>
          </w:tcPr>
          <w:p w:rsidR="00945810" w:rsidRDefault="00945810">
            <w:pPr>
              <w:pStyle w:val="newncpi0"/>
            </w:pPr>
            <w:r>
              <w:t> </w:t>
            </w:r>
          </w:p>
        </w:tc>
      </w:tr>
    </w:tbl>
    <w:p w:rsidR="00945810" w:rsidRDefault="00945810">
      <w:pPr>
        <w:pStyle w:val="newncpi"/>
      </w:pPr>
      <w:r>
        <w:t> </w:t>
      </w:r>
    </w:p>
    <w:p w:rsidR="00945810" w:rsidRDefault="00945810">
      <w:pPr>
        <w:pStyle w:val="newncpi"/>
      </w:pPr>
      <w:r>
        <w:t> </w:t>
      </w:r>
    </w:p>
    <w:p w:rsidR="008E3CC5" w:rsidRDefault="008E3CC5" w:rsidP="008E3CC5">
      <w:pPr>
        <w:spacing w:after="0" w:line="280" w:lineRule="exact"/>
        <w:jc w:val="both"/>
        <w:rPr>
          <w:color w:val="333333"/>
          <w:sz w:val="30"/>
          <w:szCs w:val="30"/>
          <w:shd w:val="clear" w:color="auto" w:fill="FFFFFF"/>
        </w:rPr>
      </w:pPr>
      <w:bookmarkStart w:id="0" w:name="_GoBack"/>
      <w:bookmarkEnd w:id="0"/>
    </w:p>
    <w:sectPr w:rsidR="008E3CC5">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9"/>
    <w:rsid w:val="00036CED"/>
    <w:rsid w:val="00046292"/>
    <w:rsid w:val="0006147C"/>
    <w:rsid w:val="00072232"/>
    <w:rsid w:val="001747B4"/>
    <w:rsid w:val="001E376B"/>
    <w:rsid w:val="00203C63"/>
    <w:rsid w:val="00244CC4"/>
    <w:rsid w:val="0025085C"/>
    <w:rsid w:val="00392D9D"/>
    <w:rsid w:val="003B6CC1"/>
    <w:rsid w:val="006E1138"/>
    <w:rsid w:val="007666EF"/>
    <w:rsid w:val="00774588"/>
    <w:rsid w:val="00794221"/>
    <w:rsid w:val="007D0809"/>
    <w:rsid w:val="00836145"/>
    <w:rsid w:val="008854C4"/>
    <w:rsid w:val="008E3CC5"/>
    <w:rsid w:val="008E7EF3"/>
    <w:rsid w:val="00945810"/>
    <w:rsid w:val="00AC76AC"/>
    <w:rsid w:val="00B53D75"/>
    <w:rsid w:val="00B56389"/>
    <w:rsid w:val="00B9700C"/>
    <w:rsid w:val="00C455CF"/>
    <w:rsid w:val="00C849FF"/>
    <w:rsid w:val="00D068E9"/>
    <w:rsid w:val="00D534DF"/>
    <w:rsid w:val="00E219D0"/>
    <w:rsid w:val="00E2542A"/>
    <w:rsid w:val="00E808EE"/>
    <w:rsid w:val="00ED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5C"/>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2FE9"/>
    <w:pPr>
      <w:spacing w:after="0" w:line="240" w:lineRule="auto"/>
      <w:ind w:firstLine="800"/>
    </w:pPr>
    <w:rPr>
      <w:szCs w:val="20"/>
      <w:lang w:eastAsia="ko-KR"/>
    </w:rPr>
  </w:style>
  <w:style w:type="character" w:customStyle="1" w:styleId="a4">
    <w:name w:val="Основной текст с отступом Знак"/>
    <w:basedOn w:val="a0"/>
    <w:link w:val="a3"/>
    <w:rsid w:val="00ED2FE9"/>
    <w:rPr>
      <w:rFonts w:ascii="Times New Roman" w:eastAsia="Times New Roman" w:hAnsi="Times New Roman" w:cs="Times New Roman"/>
      <w:sz w:val="28"/>
      <w:szCs w:val="20"/>
      <w:lang w:eastAsia="ko-KR"/>
    </w:rPr>
  </w:style>
  <w:style w:type="paragraph" w:customStyle="1" w:styleId="a5">
    <w:name w:val="Знак Знак Знак Знак"/>
    <w:basedOn w:val="a"/>
    <w:autoRedefine/>
    <w:rsid w:val="00ED2FE9"/>
    <w:pPr>
      <w:spacing w:after="160" w:line="240" w:lineRule="exact"/>
    </w:pPr>
    <w:rPr>
      <w:rFonts w:eastAsia="SimSun"/>
      <w:b/>
      <w:szCs w:val="30"/>
      <w:lang w:val="en-US" w:eastAsia="en-US"/>
    </w:rPr>
  </w:style>
  <w:style w:type="table" w:styleId="a6">
    <w:name w:val="Table Grid"/>
    <w:basedOn w:val="a1"/>
    <w:uiPriority w:val="59"/>
    <w:rsid w:val="006E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036CED"/>
    <w:pPr>
      <w:spacing w:before="100" w:beforeAutospacing="1" w:after="100" w:afterAutospacing="1" w:line="240" w:lineRule="auto"/>
    </w:pPr>
    <w:rPr>
      <w:sz w:val="24"/>
      <w:szCs w:val="24"/>
    </w:rPr>
  </w:style>
  <w:style w:type="paragraph" w:customStyle="1" w:styleId="titlencpi">
    <w:name w:val="titlencpi"/>
    <w:basedOn w:val="a"/>
    <w:rsid w:val="00945810"/>
    <w:pPr>
      <w:spacing w:before="240" w:after="240" w:line="240" w:lineRule="auto"/>
      <w:ind w:right="2268"/>
    </w:pPr>
    <w:rPr>
      <w:b/>
      <w:bCs/>
    </w:rPr>
  </w:style>
  <w:style w:type="paragraph" w:customStyle="1" w:styleId="chapter">
    <w:name w:val="chapter"/>
    <w:basedOn w:val="a"/>
    <w:rsid w:val="00945810"/>
    <w:pPr>
      <w:spacing w:before="240" w:after="240" w:line="240" w:lineRule="auto"/>
      <w:jc w:val="center"/>
    </w:pPr>
    <w:rPr>
      <w:rFonts w:eastAsiaTheme="minorEastAsia"/>
      <w:b/>
      <w:bCs/>
      <w:caps/>
      <w:sz w:val="24"/>
      <w:szCs w:val="24"/>
    </w:rPr>
  </w:style>
  <w:style w:type="paragraph" w:customStyle="1" w:styleId="titlep">
    <w:name w:val="titlep"/>
    <w:basedOn w:val="a"/>
    <w:rsid w:val="00945810"/>
    <w:pPr>
      <w:spacing w:before="240" w:after="240" w:line="240" w:lineRule="auto"/>
      <w:jc w:val="center"/>
    </w:pPr>
    <w:rPr>
      <w:rFonts w:eastAsiaTheme="minorEastAsia"/>
      <w:b/>
      <w:bCs/>
      <w:sz w:val="24"/>
      <w:szCs w:val="24"/>
    </w:rPr>
  </w:style>
  <w:style w:type="paragraph" w:customStyle="1" w:styleId="titleu">
    <w:name w:val="titleu"/>
    <w:basedOn w:val="a"/>
    <w:rsid w:val="00945810"/>
    <w:pPr>
      <w:spacing w:before="240" w:after="240" w:line="240" w:lineRule="auto"/>
    </w:pPr>
    <w:rPr>
      <w:rFonts w:eastAsiaTheme="minorEastAsia"/>
      <w:b/>
      <w:bCs/>
      <w:sz w:val="24"/>
      <w:szCs w:val="24"/>
    </w:rPr>
  </w:style>
  <w:style w:type="paragraph" w:customStyle="1" w:styleId="point">
    <w:name w:val="point"/>
    <w:basedOn w:val="a"/>
    <w:rsid w:val="00945810"/>
    <w:pPr>
      <w:spacing w:after="0" w:line="240" w:lineRule="auto"/>
      <w:ind w:firstLine="567"/>
      <w:jc w:val="both"/>
    </w:pPr>
    <w:rPr>
      <w:rFonts w:eastAsiaTheme="minorEastAsia"/>
      <w:sz w:val="24"/>
      <w:szCs w:val="24"/>
    </w:rPr>
  </w:style>
  <w:style w:type="paragraph" w:customStyle="1" w:styleId="table10">
    <w:name w:val="table10"/>
    <w:basedOn w:val="a"/>
    <w:rsid w:val="00945810"/>
    <w:pPr>
      <w:spacing w:after="0" w:line="240" w:lineRule="auto"/>
    </w:pPr>
    <w:rPr>
      <w:rFonts w:eastAsiaTheme="minorEastAsia"/>
      <w:sz w:val="20"/>
      <w:szCs w:val="20"/>
    </w:rPr>
  </w:style>
  <w:style w:type="paragraph" w:customStyle="1" w:styleId="append">
    <w:name w:val="append"/>
    <w:basedOn w:val="a"/>
    <w:rsid w:val="00945810"/>
    <w:pPr>
      <w:spacing w:after="0" w:line="240" w:lineRule="auto"/>
    </w:pPr>
    <w:rPr>
      <w:rFonts w:eastAsiaTheme="minorEastAsia"/>
      <w:sz w:val="22"/>
      <w:szCs w:val="22"/>
    </w:rPr>
  </w:style>
  <w:style w:type="paragraph" w:customStyle="1" w:styleId="changeadd">
    <w:name w:val="changeadd"/>
    <w:basedOn w:val="a"/>
    <w:rsid w:val="00945810"/>
    <w:pPr>
      <w:spacing w:after="0" w:line="240" w:lineRule="auto"/>
      <w:ind w:left="1134" w:firstLine="567"/>
      <w:jc w:val="both"/>
    </w:pPr>
    <w:rPr>
      <w:rFonts w:eastAsiaTheme="minorEastAsia"/>
      <w:sz w:val="24"/>
      <w:szCs w:val="24"/>
    </w:rPr>
  </w:style>
  <w:style w:type="paragraph" w:customStyle="1" w:styleId="changei">
    <w:name w:val="changei"/>
    <w:basedOn w:val="a"/>
    <w:rsid w:val="00945810"/>
    <w:pPr>
      <w:spacing w:after="0" w:line="240" w:lineRule="auto"/>
      <w:ind w:left="1021"/>
    </w:pPr>
    <w:rPr>
      <w:rFonts w:eastAsiaTheme="minorEastAsia"/>
      <w:sz w:val="24"/>
      <w:szCs w:val="24"/>
    </w:rPr>
  </w:style>
  <w:style w:type="paragraph" w:customStyle="1" w:styleId="append1">
    <w:name w:val="append1"/>
    <w:basedOn w:val="a"/>
    <w:rsid w:val="00945810"/>
    <w:pPr>
      <w:spacing w:after="28" w:line="240" w:lineRule="auto"/>
    </w:pPr>
    <w:rPr>
      <w:rFonts w:eastAsiaTheme="minorEastAsia"/>
      <w:sz w:val="22"/>
      <w:szCs w:val="22"/>
    </w:rPr>
  </w:style>
  <w:style w:type="paragraph" w:customStyle="1" w:styleId="cap1">
    <w:name w:val="cap1"/>
    <w:basedOn w:val="a"/>
    <w:rsid w:val="00945810"/>
    <w:pPr>
      <w:spacing w:after="0" w:line="240" w:lineRule="auto"/>
    </w:pPr>
    <w:rPr>
      <w:rFonts w:eastAsiaTheme="minorEastAsia"/>
      <w:sz w:val="22"/>
      <w:szCs w:val="22"/>
    </w:rPr>
  </w:style>
  <w:style w:type="paragraph" w:customStyle="1" w:styleId="capu1">
    <w:name w:val="capu1"/>
    <w:basedOn w:val="a"/>
    <w:rsid w:val="00945810"/>
    <w:pPr>
      <w:spacing w:after="120" w:line="240" w:lineRule="auto"/>
    </w:pPr>
    <w:rPr>
      <w:rFonts w:eastAsiaTheme="minorEastAsia"/>
      <w:sz w:val="22"/>
      <w:szCs w:val="22"/>
    </w:rPr>
  </w:style>
  <w:style w:type="paragraph" w:customStyle="1" w:styleId="newncpi">
    <w:name w:val="newncpi"/>
    <w:basedOn w:val="a"/>
    <w:rsid w:val="00945810"/>
    <w:pPr>
      <w:spacing w:after="0" w:line="240" w:lineRule="auto"/>
      <w:ind w:firstLine="567"/>
      <w:jc w:val="both"/>
    </w:pPr>
    <w:rPr>
      <w:rFonts w:eastAsiaTheme="minorEastAsia"/>
      <w:sz w:val="24"/>
      <w:szCs w:val="24"/>
    </w:rPr>
  </w:style>
  <w:style w:type="paragraph" w:customStyle="1" w:styleId="newncpi0">
    <w:name w:val="newncpi0"/>
    <w:basedOn w:val="a"/>
    <w:rsid w:val="00945810"/>
    <w:pPr>
      <w:spacing w:after="0" w:line="240" w:lineRule="auto"/>
      <w:jc w:val="both"/>
    </w:pPr>
    <w:rPr>
      <w:rFonts w:eastAsiaTheme="minorEastAsia"/>
      <w:sz w:val="24"/>
      <w:szCs w:val="24"/>
    </w:rPr>
  </w:style>
  <w:style w:type="paragraph" w:customStyle="1" w:styleId="undline">
    <w:name w:val="undline"/>
    <w:basedOn w:val="a"/>
    <w:rsid w:val="00945810"/>
    <w:pPr>
      <w:spacing w:after="0" w:line="240" w:lineRule="auto"/>
      <w:jc w:val="both"/>
    </w:pPr>
    <w:rPr>
      <w:rFonts w:eastAsiaTheme="minorEastAsia"/>
      <w:sz w:val="20"/>
      <w:szCs w:val="20"/>
    </w:rPr>
  </w:style>
  <w:style w:type="character" w:customStyle="1" w:styleId="name">
    <w:name w:val="name"/>
    <w:basedOn w:val="a0"/>
    <w:rsid w:val="00945810"/>
    <w:rPr>
      <w:rFonts w:ascii="Times New Roman" w:hAnsi="Times New Roman" w:cs="Times New Roman" w:hint="default"/>
      <w:caps/>
    </w:rPr>
  </w:style>
  <w:style w:type="character" w:customStyle="1" w:styleId="promulgator">
    <w:name w:val="promulgator"/>
    <w:basedOn w:val="a0"/>
    <w:rsid w:val="00945810"/>
    <w:rPr>
      <w:rFonts w:ascii="Times New Roman" w:hAnsi="Times New Roman" w:cs="Times New Roman" w:hint="default"/>
      <w:caps/>
    </w:rPr>
  </w:style>
  <w:style w:type="character" w:customStyle="1" w:styleId="datepr">
    <w:name w:val="datepr"/>
    <w:basedOn w:val="a0"/>
    <w:rsid w:val="00945810"/>
    <w:rPr>
      <w:rFonts w:ascii="Times New Roman" w:hAnsi="Times New Roman" w:cs="Times New Roman" w:hint="default"/>
    </w:rPr>
  </w:style>
  <w:style w:type="character" w:customStyle="1" w:styleId="number">
    <w:name w:val="number"/>
    <w:basedOn w:val="a0"/>
    <w:rsid w:val="00945810"/>
    <w:rPr>
      <w:rFonts w:ascii="Times New Roman" w:hAnsi="Times New Roman" w:cs="Times New Roman" w:hint="default"/>
    </w:rPr>
  </w:style>
  <w:style w:type="character" w:customStyle="1" w:styleId="post">
    <w:name w:val="post"/>
    <w:basedOn w:val="a0"/>
    <w:rsid w:val="00945810"/>
    <w:rPr>
      <w:rFonts w:ascii="Times New Roman" w:hAnsi="Times New Roman" w:cs="Times New Roman" w:hint="default"/>
      <w:b/>
      <w:bCs/>
      <w:sz w:val="22"/>
      <w:szCs w:val="22"/>
    </w:rPr>
  </w:style>
  <w:style w:type="character" w:customStyle="1" w:styleId="pers">
    <w:name w:val="pers"/>
    <w:basedOn w:val="a0"/>
    <w:rsid w:val="00945810"/>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5C"/>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2FE9"/>
    <w:pPr>
      <w:spacing w:after="0" w:line="240" w:lineRule="auto"/>
      <w:ind w:firstLine="800"/>
    </w:pPr>
    <w:rPr>
      <w:szCs w:val="20"/>
      <w:lang w:eastAsia="ko-KR"/>
    </w:rPr>
  </w:style>
  <w:style w:type="character" w:customStyle="1" w:styleId="a4">
    <w:name w:val="Основной текст с отступом Знак"/>
    <w:basedOn w:val="a0"/>
    <w:link w:val="a3"/>
    <w:rsid w:val="00ED2FE9"/>
    <w:rPr>
      <w:rFonts w:ascii="Times New Roman" w:eastAsia="Times New Roman" w:hAnsi="Times New Roman" w:cs="Times New Roman"/>
      <w:sz w:val="28"/>
      <w:szCs w:val="20"/>
      <w:lang w:eastAsia="ko-KR"/>
    </w:rPr>
  </w:style>
  <w:style w:type="paragraph" w:customStyle="1" w:styleId="a5">
    <w:name w:val="Знак Знак Знак Знак"/>
    <w:basedOn w:val="a"/>
    <w:autoRedefine/>
    <w:rsid w:val="00ED2FE9"/>
    <w:pPr>
      <w:spacing w:after="160" w:line="240" w:lineRule="exact"/>
    </w:pPr>
    <w:rPr>
      <w:rFonts w:eastAsia="SimSun"/>
      <w:b/>
      <w:szCs w:val="30"/>
      <w:lang w:val="en-US" w:eastAsia="en-US"/>
    </w:rPr>
  </w:style>
  <w:style w:type="table" w:styleId="a6">
    <w:name w:val="Table Grid"/>
    <w:basedOn w:val="a1"/>
    <w:uiPriority w:val="59"/>
    <w:rsid w:val="006E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036CED"/>
    <w:pPr>
      <w:spacing w:before="100" w:beforeAutospacing="1" w:after="100" w:afterAutospacing="1" w:line="240" w:lineRule="auto"/>
    </w:pPr>
    <w:rPr>
      <w:sz w:val="24"/>
      <w:szCs w:val="24"/>
    </w:rPr>
  </w:style>
  <w:style w:type="paragraph" w:customStyle="1" w:styleId="titlencpi">
    <w:name w:val="titlencpi"/>
    <w:basedOn w:val="a"/>
    <w:rsid w:val="00945810"/>
    <w:pPr>
      <w:spacing w:before="240" w:after="240" w:line="240" w:lineRule="auto"/>
      <w:ind w:right="2268"/>
    </w:pPr>
    <w:rPr>
      <w:b/>
      <w:bCs/>
    </w:rPr>
  </w:style>
  <w:style w:type="paragraph" w:customStyle="1" w:styleId="chapter">
    <w:name w:val="chapter"/>
    <w:basedOn w:val="a"/>
    <w:rsid w:val="00945810"/>
    <w:pPr>
      <w:spacing w:before="240" w:after="240" w:line="240" w:lineRule="auto"/>
      <w:jc w:val="center"/>
    </w:pPr>
    <w:rPr>
      <w:rFonts w:eastAsiaTheme="minorEastAsia"/>
      <w:b/>
      <w:bCs/>
      <w:caps/>
      <w:sz w:val="24"/>
      <w:szCs w:val="24"/>
    </w:rPr>
  </w:style>
  <w:style w:type="paragraph" w:customStyle="1" w:styleId="titlep">
    <w:name w:val="titlep"/>
    <w:basedOn w:val="a"/>
    <w:rsid w:val="00945810"/>
    <w:pPr>
      <w:spacing w:before="240" w:after="240" w:line="240" w:lineRule="auto"/>
      <w:jc w:val="center"/>
    </w:pPr>
    <w:rPr>
      <w:rFonts w:eastAsiaTheme="minorEastAsia"/>
      <w:b/>
      <w:bCs/>
      <w:sz w:val="24"/>
      <w:szCs w:val="24"/>
    </w:rPr>
  </w:style>
  <w:style w:type="paragraph" w:customStyle="1" w:styleId="titleu">
    <w:name w:val="titleu"/>
    <w:basedOn w:val="a"/>
    <w:rsid w:val="00945810"/>
    <w:pPr>
      <w:spacing w:before="240" w:after="240" w:line="240" w:lineRule="auto"/>
    </w:pPr>
    <w:rPr>
      <w:rFonts w:eastAsiaTheme="minorEastAsia"/>
      <w:b/>
      <w:bCs/>
      <w:sz w:val="24"/>
      <w:szCs w:val="24"/>
    </w:rPr>
  </w:style>
  <w:style w:type="paragraph" w:customStyle="1" w:styleId="point">
    <w:name w:val="point"/>
    <w:basedOn w:val="a"/>
    <w:rsid w:val="00945810"/>
    <w:pPr>
      <w:spacing w:after="0" w:line="240" w:lineRule="auto"/>
      <w:ind w:firstLine="567"/>
      <w:jc w:val="both"/>
    </w:pPr>
    <w:rPr>
      <w:rFonts w:eastAsiaTheme="minorEastAsia"/>
      <w:sz w:val="24"/>
      <w:szCs w:val="24"/>
    </w:rPr>
  </w:style>
  <w:style w:type="paragraph" w:customStyle="1" w:styleId="table10">
    <w:name w:val="table10"/>
    <w:basedOn w:val="a"/>
    <w:rsid w:val="00945810"/>
    <w:pPr>
      <w:spacing w:after="0" w:line="240" w:lineRule="auto"/>
    </w:pPr>
    <w:rPr>
      <w:rFonts w:eastAsiaTheme="minorEastAsia"/>
      <w:sz w:val="20"/>
      <w:szCs w:val="20"/>
    </w:rPr>
  </w:style>
  <w:style w:type="paragraph" w:customStyle="1" w:styleId="append">
    <w:name w:val="append"/>
    <w:basedOn w:val="a"/>
    <w:rsid w:val="00945810"/>
    <w:pPr>
      <w:spacing w:after="0" w:line="240" w:lineRule="auto"/>
    </w:pPr>
    <w:rPr>
      <w:rFonts w:eastAsiaTheme="minorEastAsia"/>
      <w:sz w:val="22"/>
      <w:szCs w:val="22"/>
    </w:rPr>
  </w:style>
  <w:style w:type="paragraph" w:customStyle="1" w:styleId="changeadd">
    <w:name w:val="changeadd"/>
    <w:basedOn w:val="a"/>
    <w:rsid w:val="00945810"/>
    <w:pPr>
      <w:spacing w:after="0" w:line="240" w:lineRule="auto"/>
      <w:ind w:left="1134" w:firstLine="567"/>
      <w:jc w:val="both"/>
    </w:pPr>
    <w:rPr>
      <w:rFonts w:eastAsiaTheme="minorEastAsia"/>
      <w:sz w:val="24"/>
      <w:szCs w:val="24"/>
    </w:rPr>
  </w:style>
  <w:style w:type="paragraph" w:customStyle="1" w:styleId="changei">
    <w:name w:val="changei"/>
    <w:basedOn w:val="a"/>
    <w:rsid w:val="00945810"/>
    <w:pPr>
      <w:spacing w:after="0" w:line="240" w:lineRule="auto"/>
      <w:ind w:left="1021"/>
    </w:pPr>
    <w:rPr>
      <w:rFonts w:eastAsiaTheme="minorEastAsia"/>
      <w:sz w:val="24"/>
      <w:szCs w:val="24"/>
    </w:rPr>
  </w:style>
  <w:style w:type="paragraph" w:customStyle="1" w:styleId="append1">
    <w:name w:val="append1"/>
    <w:basedOn w:val="a"/>
    <w:rsid w:val="00945810"/>
    <w:pPr>
      <w:spacing w:after="28" w:line="240" w:lineRule="auto"/>
    </w:pPr>
    <w:rPr>
      <w:rFonts w:eastAsiaTheme="minorEastAsia"/>
      <w:sz w:val="22"/>
      <w:szCs w:val="22"/>
    </w:rPr>
  </w:style>
  <w:style w:type="paragraph" w:customStyle="1" w:styleId="cap1">
    <w:name w:val="cap1"/>
    <w:basedOn w:val="a"/>
    <w:rsid w:val="00945810"/>
    <w:pPr>
      <w:spacing w:after="0" w:line="240" w:lineRule="auto"/>
    </w:pPr>
    <w:rPr>
      <w:rFonts w:eastAsiaTheme="minorEastAsia"/>
      <w:sz w:val="22"/>
      <w:szCs w:val="22"/>
    </w:rPr>
  </w:style>
  <w:style w:type="paragraph" w:customStyle="1" w:styleId="capu1">
    <w:name w:val="capu1"/>
    <w:basedOn w:val="a"/>
    <w:rsid w:val="00945810"/>
    <w:pPr>
      <w:spacing w:after="120" w:line="240" w:lineRule="auto"/>
    </w:pPr>
    <w:rPr>
      <w:rFonts w:eastAsiaTheme="minorEastAsia"/>
      <w:sz w:val="22"/>
      <w:szCs w:val="22"/>
    </w:rPr>
  </w:style>
  <w:style w:type="paragraph" w:customStyle="1" w:styleId="newncpi">
    <w:name w:val="newncpi"/>
    <w:basedOn w:val="a"/>
    <w:rsid w:val="00945810"/>
    <w:pPr>
      <w:spacing w:after="0" w:line="240" w:lineRule="auto"/>
      <w:ind w:firstLine="567"/>
      <w:jc w:val="both"/>
    </w:pPr>
    <w:rPr>
      <w:rFonts w:eastAsiaTheme="minorEastAsia"/>
      <w:sz w:val="24"/>
      <w:szCs w:val="24"/>
    </w:rPr>
  </w:style>
  <w:style w:type="paragraph" w:customStyle="1" w:styleId="newncpi0">
    <w:name w:val="newncpi0"/>
    <w:basedOn w:val="a"/>
    <w:rsid w:val="00945810"/>
    <w:pPr>
      <w:spacing w:after="0" w:line="240" w:lineRule="auto"/>
      <w:jc w:val="both"/>
    </w:pPr>
    <w:rPr>
      <w:rFonts w:eastAsiaTheme="minorEastAsia"/>
      <w:sz w:val="24"/>
      <w:szCs w:val="24"/>
    </w:rPr>
  </w:style>
  <w:style w:type="paragraph" w:customStyle="1" w:styleId="undline">
    <w:name w:val="undline"/>
    <w:basedOn w:val="a"/>
    <w:rsid w:val="00945810"/>
    <w:pPr>
      <w:spacing w:after="0" w:line="240" w:lineRule="auto"/>
      <w:jc w:val="both"/>
    </w:pPr>
    <w:rPr>
      <w:rFonts w:eastAsiaTheme="minorEastAsia"/>
      <w:sz w:val="20"/>
      <w:szCs w:val="20"/>
    </w:rPr>
  </w:style>
  <w:style w:type="character" w:customStyle="1" w:styleId="name">
    <w:name w:val="name"/>
    <w:basedOn w:val="a0"/>
    <w:rsid w:val="00945810"/>
    <w:rPr>
      <w:rFonts w:ascii="Times New Roman" w:hAnsi="Times New Roman" w:cs="Times New Roman" w:hint="default"/>
      <w:caps/>
    </w:rPr>
  </w:style>
  <w:style w:type="character" w:customStyle="1" w:styleId="promulgator">
    <w:name w:val="promulgator"/>
    <w:basedOn w:val="a0"/>
    <w:rsid w:val="00945810"/>
    <w:rPr>
      <w:rFonts w:ascii="Times New Roman" w:hAnsi="Times New Roman" w:cs="Times New Roman" w:hint="default"/>
      <w:caps/>
    </w:rPr>
  </w:style>
  <w:style w:type="character" w:customStyle="1" w:styleId="datepr">
    <w:name w:val="datepr"/>
    <w:basedOn w:val="a0"/>
    <w:rsid w:val="00945810"/>
    <w:rPr>
      <w:rFonts w:ascii="Times New Roman" w:hAnsi="Times New Roman" w:cs="Times New Roman" w:hint="default"/>
    </w:rPr>
  </w:style>
  <w:style w:type="character" w:customStyle="1" w:styleId="number">
    <w:name w:val="number"/>
    <w:basedOn w:val="a0"/>
    <w:rsid w:val="00945810"/>
    <w:rPr>
      <w:rFonts w:ascii="Times New Roman" w:hAnsi="Times New Roman" w:cs="Times New Roman" w:hint="default"/>
    </w:rPr>
  </w:style>
  <w:style w:type="character" w:customStyle="1" w:styleId="post">
    <w:name w:val="post"/>
    <w:basedOn w:val="a0"/>
    <w:rsid w:val="00945810"/>
    <w:rPr>
      <w:rFonts w:ascii="Times New Roman" w:hAnsi="Times New Roman" w:cs="Times New Roman" w:hint="default"/>
      <w:b/>
      <w:bCs/>
      <w:sz w:val="22"/>
      <w:szCs w:val="22"/>
    </w:rPr>
  </w:style>
  <w:style w:type="character" w:customStyle="1" w:styleId="pers">
    <w:name w:val="pers"/>
    <w:basedOn w:val="a0"/>
    <w:rsid w:val="0094581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3268">
      <w:bodyDiv w:val="1"/>
      <w:marLeft w:val="0"/>
      <w:marRight w:val="0"/>
      <w:marTop w:val="0"/>
      <w:marBottom w:val="0"/>
      <w:divBdr>
        <w:top w:val="none" w:sz="0" w:space="0" w:color="auto"/>
        <w:left w:val="none" w:sz="0" w:space="0" w:color="auto"/>
        <w:bottom w:val="none" w:sz="0" w:space="0" w:color="auto"/>
        <w:right w:val="none" w:sz="0" w:space="0" w:color="auto"/>
      </w:divBdr>
    </w:div>
    <w:div w:id="195971200">
      <w:bodyDiv w:val="1"/>
      <w:marLeft w:val="0"/>
      <w:marRight w:val="0"/>
      <w:marTop w:val="0"/>
      <w:marBottom w:val="0"/>
      <w:divBdr>
        <w:top w:val="none" w:sz="0" w:space="0" w:color="auto"/>
        <w:left w:val="none" w:sz="0" w:space="0" w:color="auto"/>
        <w:bottom w:val="none" w:sz="0" w:space="0" w:color="auto"/>
        <w:right w:val="none" w:sz="0" w:space="0" w:color="auto"/>
      </w:divBdr>
    </w:div>
    <w:div w:id="1249778540">
      <w:bodyDiv w:val="1"/>
      <w:marLeft w:val="0"/>
      <w:marRight w:val="0"/>
      <w:marTop w:val="0"/>
      <w:marBottom w:val="0"/>
      <w:divBdr>
        <w:top w:val="none" w:sz="0" w:space="0" w:color="auto"/>
        <w:left w:val="none" w:sz="0" w:space="0" w:color="auto"/>
        <w:bottom w:val="none" w:sz="0" w:space="0" w:color="auto"/>
        <w:right w:val="none" w:sz="0" w:space="0" w:color="auto"/>
      </w:divBdr>
    </w:div>
    <w:div w:id="1274435644">
      <w:bodyDiv w:val="1"/>
      <w:marLeft w:val="0"/>
      <w:marRight w:val="0"/>
      <w:marTop w:val="0"/>
      <w:marBottom w:val="0"/>
      <w:divBdr>
        <w:top w:val="none" w:sz="0" w:space="0" w:color="auto"/>
        <w:left w:val="none" w:sz="0" w:space="0" w:color="auto"/>
        <w:bottom w:val="none" w:sz="0" w:space="0" w:color="auto"/>
        <w:right w:val="none" w:sz="0" w:space="0" w:color="auto"/>
      </w:divBdr>
    </w:div>
    <w:div w:id="16086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Н.Г.</dc:creator>
  <cp:lastModifiedBy>Иванова Н.Г.</cp:lastModifiedBy>
  <cp:revision>2</cp:revision>
  <cp:lastPrinted>2019-10-21T13:06:00Z</cp:lastPrinted>
  <dcterms:created xsi:type="dcterms:W3CDTF">2019-11-13T10:00:00Z</dcterms:created>
  <dcterms:modified xsi:type="dcterms:W3CDTF">2019-11-13T10:00:00Z</dcterms:modified>
</cp:coreProperties>
</file>